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58D73DB4" w:rsidR="002F1B64" w:rsidRPr="008F7986" w:rsidRDefault="002F1B64" w:rsidP="002F1B64">
      <w:pPr>
        <w:pStyle w:val="Header"/>
        <w:tabs>
          <w:tab w:val="right" w:pos="9639"/>
        </w:tabs>
        <w:rPr>
          <w:bCs/>
          <w:i/>
          <w:noProof w:val="0"/>
          <w:sz w:val="32"/>
        </w:rPr>
      </w:pPr>
      <w:bookmarkStart w:id="0" w:name="OLE_LINK5"/>
      <w:bookmarkStart w:id="1" w:name="OLE_LINK6"/>
      <w:bookmarkStart w:id="2" w:name="_GoBack"/>
      <w:bookmarkEnd w:id="2"/>
      <w:r w:rsidRPr="008F7986">
        <w:rPr>
          <w:bCs/>
          <w:noProof w:val="0"/>
          <w:sz w:val="24"/>
        </w:rPr>
        <w:t>3GPP T</w:t>
      </w:r>
      <w:bookmarkStart w:id="3" w:name="_Ref452454252"/>
      <w:bookmarkEnd w:id="3"/>
      <w:r w:rsidRPr="008F7986">
        <w:rPr>
          <w:bCs/>
          <w:noProof w:val="0"/>
          <w:sz w:val="24"/>
        </w:rPr>
        <w:t xml:space="preserve">SG-RAN </w:t>
      </w:r>
      <w:r w:rsidRPr="008F7986">
        <w:rPr>
          <w:noProof w:val="0"/>
          <w:sz w:val="24"/>
        </w:rPr>
        <w:t>WG</w:t>
      </w:r>
      <w:r w:rsidR="0004189A" w:rsidRPr="008F7986">
        <w:rPr>
          <w:noProof w:val="0"/>
          <w:sz w:val="24"/>
        </w:rPr>
        <w:t>1#</w:t>
      </w:r>
      <w:r w:rsidR="005916C4" w:rsidRPr="008F7986">
        <w:rPr>
          <w:noProof w:val="0"/>
          <w:sz w:val="24"/>
        </w:rPr>
        <w:t>91</w:t>
      </w:r>
      <w:r w:rsidRPr="008F7986">
        <w:rPr>
          <w:bCs/>
          <w:noProof w:val="0"/>
          <w:sz w:val="24"/>
        </w:rPr>
        <w:tab/>
      </w:r>
      <w:r w:rsidRPr="008F7986">
        <w:rPr>
          <w:bCs/>
          <w:noProof w:val="0"/>
          <w:sz w:val="24"/>
          <w:lang w:eastAsia="ja-JP"/>
        </w:rPr>
        <w:t>R1-17</w:t>
      </w:r>
      <w:r w:rsidR="005916C4" w:rsidRPr="008F7986">
        <w:rPr>
          <w:bCs/>
          <w:noProof w:val="0"/>
          <w:sz w:val="24"/>
          <w:lang w:eastAsia="ja-JP"/>
        </w:rPr>
        <w:t>20005</w:t>
      </w:r>
    </w:p>
    <w:bookmarkEnd w:id="0"/>
    <w:bookmarkEnd w:id="1"/>
    <w:p w14:paraId="2C39D20F" w14:textId="000E9999" w:rsidR="00303F60" w:rsidRPr="000047C3" w:rsidRDefault="005916C4" w:rsidP="00303F60">
      <w:pPr>
        <w:pStyle w:val="Header"/>
        <w:tabs>
          <w:tab w:val="right" w:pos="9639"/>
        </w:tabs>
        <w:rPr>
          <w:noProof w:val="0"/>
          <w:sz w:val="24"/>
          <w:szCs w:val="24"/>
        </w:rPr>
      </w:pPr>
      <w:r w:rsidRPr="000047C3">
        <w:rPr>
          <w:noProof w:val="0"/>
          <w:sz w:val="24"/>
          <w:szCs w:val="24"/>
        </w:rPr>
        <w:t>Reno</w:t>
      </w:r>
      <w:r w:rsidR="00002537" w:rsidRPr="000047C3">
        <w:rPr>
          <w:noProof w:val="0"/>
          <w:sz w:val="24"/>
          <w:szCs w:val="24"/>
        </w:rPr>
        <w:t xml:space="preserve">, </w:t>
      </w:r>
      <w:r w:rsidRPr="000047C3">
        <w:rPr>
          <w:noProof w:val="0"/>
          <w:sz w:val="24"/>
          <w:szCs w:val="24"/>
        </w:rPr>
        <w:t>Nevada, USA</w:t>
      </w:r>
      <w:r w:rsidR="00303F60" w:rsidRPr="000047C3">
        <w:rPr>
          <w:noProof w:val="0"/>
          <w:sz w:val="24"/>
          <w:szCs w:val="24"/>
        </w:rPr>
        <w:t xml:space="preserve">, </w:t>
      </w:r>
      <w:r w:rsidRPr="000047C3">
        <w:rPr>
          <w:noProof w:val="0"/>
          <w:sz w:val="24"/>
          <w:szCs w:val="24"/>
        </w:rPr>
        <w:t>27</w:t>
      </w:r>
      <w:r w:rsidR="00303F60" w:rsidRPr="000047C3">
        <w:rPr>
          <w:noProof w:val="0"/>
          <w:sz w:val="24"/>
          <w:szCs w:val="24"/>
          <w:vertAlign w:val="superscript"/>
        </w:rPr>
        <w:t>th</w:t>
      </w:r>
      <w:r w:rsidR="00002537" w:rsidRPr="000047C3">
        <w:rPr>
          <w:noProof w:val="0"/>
          <w:sz w:val="24"/>
          <w:szCs w:val="24"/>
        </w:rPr>
        <w:t xml:space="preserve"> </w:t>
      </w:r>
      <w:r w:rsidRPr="000047C3">
        <w:rPr>
          <w:noProof w:val="0"/>
          <w:sz w:val="24"/>
          <w:szCs w:val="24"/>
        </w:rPr>
        <w:t xml:space="preserve">November </w:t>
      </w:r>
      <w:r w:rsidR="00002537" w:rsidRPr="000047C3">
        <w:rPr>
          <w:noProof w:val="0"/>
          <w:sz w:val="24"/>
          <w:szCs w:val="24"/>
        </w:rPr>
        <w:t xml:space="preserve">– </w:t>
      </w:r>
      <w:r w:rsidR="00303F60" w:rsidRPr="000047C3">
        <w:rPr>
          <w:noProof w:val="0"/>
          <w:sz w:val="24"/>
          <w:szCs w:val="24"/>
        </w:rPr>
        <w:t>1</w:t>
      </w:r>
      <w:r w:rsidRPr="000047C3">
        <w:rPr>
          <w:noProof w:val="0"/>
          <w:sz w:val="24"/>
          <w:szCs w:val="24"/>
          <w:vertAlign w:val="superscript"/>
        </w:rPr>
        <w:t>st</w:t>
      </w:r>
      <w:r w:rsidR="00303F60" w:rsidRPr="000047C3">
        <w:rPr>
          <w:noProof w:val="0"/>
          <w:sz w:val="24"/>
          <w:szCs w:val="24"/>
        </w:rPr>
        <w:t xml:space="preserve"> </w:t>
      </w:r>
      <w:r w:rsidRPr="000047C3">
        <w:rPr>
          <w:noProof w:val="0"/>
          <w:sz w:val="24"/>
          <w:szCs w:val="24"/>
        </w:rPr>
        <w:t>December</w:t>
      </w:r>
      <w:r w:rsidR="00303F60" w:rsidRPr="000047C3">
        <w:rPr>
          <w:noProof w:val="0"/>
          <w:sz w:val="24"/>
          <w:szCs w:val="24"/>
        </w:rPr>
        <w:t xml:space="preserve"> 2017</w:t>
      </w:r>
    </w:p>
    <w:p w14:paraId="0DE4A9A8" w14:textId="77777777" w:rsidR="002F1B64" w:rsidRPr="008F7986" w:rsidRDefault="002F1B64" w:rsidP="002F1B64">
      <w:pPr>
        <w:pStyle w:val="Header"/>
        <w:rPr>
          <w:bCs/>
          <w:noProof w:val="0"/>
          <w:sz w:val="24"/>
          <w:lang w:eastAsia="ja-JP"/>
        </w:rPr>
      </w:pPr>
    </w:p>
    <w:p w14:paraId="184D3AF2" w14:textId="09DECB9A" w:rsidR="002F1B64" w:rsidRPr="008F7986" w:rsidRDefault="002F1B64" w:rsidP="002F1B64">
      <w:pPr>
        <w:pStyle w:val="CRCoverPage"/>
        <w:rPr>
          <w:rFonts w:cs="Arial"/>
          <w:b/>
          <w:bCs/>
          <w:sz w:val="24"/>
          <w:lang w:val="en-US" w:eastAsia="ja-JP"/>
        </w:rPr>
      </w:pPr>
      <w:r w:rsidRPr="008F7986">
        <w:rPr>
          <w:rFonts w:cs="Arial"/>
          <w:b/>
          <w:bCs/>
          <w:sz w:val="24"/>
          <w:lang w:val="en-US"/>
        </w:rPr>
        <w:t>Agenda item:</w:t>
      </w:r>
      <w:r w:rsidRPr="008F7986">
        <w:rPr>
          <w:rFonts w:cs="Arial"/>
          <w:b/>
          <w:bCs/>
          <w:sz w:val="24"/>
          <w:lang w:val="en-US"/>
        </w:rPr>
        <w:tab/>
      </w:r>
      <w:r w:rsidRPr="008F7986">
        <w:rPr>
          <w:rFonts w:cs="Arial"/>
          <w:b/>
          <w:bCs/>
          <w:sz w:val="24"/>
          <w:lang w:val="en-US"/>
        </w:rPr>
        <w:tab/>
      </w:r>
      <w:r w:rsidR="00002537" w:rsidRPr="008F7986">
        <w:rPr>
          <w:rFonts w:cs="Arial"/>
          <w:b/>
          <w:bCs/>
          <w:sz w:val="24"/>
          <w:lang w:val="en-US"/>
        </w:rPr>
        <w:t>7</w:t>
      </w:r>
      <w:r w:rsidR="00303F60" w:rsidRPr="008F7986">
        <w:rPr>
          <w:rFonts w:cs="Arial"/>
          <w:b/>
          <w:bCs/>
          <w:sz w:val="24"/>
          <w:lang w:val="en-US"/>
        </w:rPr>
        <w:t>.</w:t>
      </w:r>
      <w:r w:rsidR="00827C60" w:rsidRPr="008F7986">
        <w:rPr>
          <w:rFonts w:cs="Arial"/>
          <w:b/>
          <w:bCs/>
          <w:sz w:val="24"/>
          <w:lang w:val="en-US"/>
        </w:rPr>
        <w:t>1.4.1</w:t>
      </w:r>
    </w:p>
    <w:p w14:paraId="65DB1022" w14:textId="17CD968C" w:rsidR="002F1B64" w:rsidRPr="008F7986" w:rsidRDefault="002F1B64" w:rsidP="002F1B64">
      <w:pPr>
        <w:tabs>
          <w:tab w:val="left" w:pos="1985"/>
        </w:tabs>
        <w:ind w:left="1985" w:hanging="1985"/>
        <w:rPr>
          <w:rFonts w:ascii="Arial" w:hAnsi="Arial" w:cs="Arial"/>
          <w:b/>
          <w:bCs/>
          <w:sz w:val="24"/>
          <w:lang w:val="en-US"/>
        </w:rPr>
      </w:pPr>
      <w:r w:rsidRPr="008F7986">
        <w:rPr>
          <w:rFonts w:ascii="Arial" w:hAnsi="Arial" w:cs="Arial"/>
          <w:b/>
          <w:bCs/>
          <w:sz w:val="24"/>
          <w:lang w:val="en-US"/>
        </w:rPr>
        <w:t>Source:</w:t>
      </w:r>
      <w:r w:rsidRPr="008F7986">
        <w:rPr>
          <w:rFonts w:ascii="Arial" w:hAnsi="Arial" w:cs="Arial"/>
          <w:b/>
          <w:bCs/>
          <w:sz w:val="24"/>
          <w:lang w:val="en-US"/>
        </w:rPr>
        <w:tab/>
      </w:r>
      <w:bookmarkStart w:id="4" w:name="OLE_LINK1"/>
      <w:bookmarkStart w:id="5" w:name="OLE_LINK2"/>
      <w:r w:rsidRPr="008F7986">
        <w:rPr>
          <w:rFonts w:ascii="Arial" w:hAnsi="Arial" w:cs="Arial"/>
          <w:b/>
          <w:bCs/>
          <w:sz w:val="24"/>
          <w:lang w:val="en-US"/>
        </w:rPr>
        <w:t>Nokia</w:t>
      </w:r>
      <w:bookmarkEnd w:id="4"/>
      <w:bookmarkEnd w:id="5"/>
      <w:r w:rsidRPr="008F7986">
        <w:rPr>
          <w:rFonts w:ascii="Arial" w:hAnsi="Arial" w:cs="Arial"/>
          <w:b/>
          <w:bCs/>
          <w:sz w:val="24"/>
          <w:lang w:val="en-US"/>
        </w:rPr>
        <w:t xml:space="preserve">, </w:t>
      </w:r>
      <w:r w:rsidR="0004189A" w:rsidRPr="008F7986">
        <w:rPr>
          <w:rFonts w:ascii="Arial" w:hAnsi="Arial" w:cs="Arial"/>
          <w:b/>
          <w:bCs/>
          <w:sz w:val="24"/>
          <w:lang w:val="en-US"/>
        </w:rPr>
        <w:t>Nokia</w:t>
      </w:r>
      <w:r w:rsidRPr="008F7986">
        <w:rPr>
          <w:rFonts w:ascii="Arial" w:hAnsi="Arial" w:cs="Arial"/>
          <w:b/>
          <w:bCs/>
          <w:sz w:val="24"/>
          <w:lang w:val="en-US"/>
        </w:rPr>
        <w:t xml:space="preserve"> Shanghai Bell </w:t>
      </w:r>
    </w:p>
    <w:p w14:paraId="6C17C0E9" w14:textId="4D8CB7F1" w:rsidR="002F1B64" w:rsidRPr="008F7986" w:rsidRDefault="002F1B64" w:rsidP="002F1B64">
      <w:pPr>
        <w:ind w:left="1985" w:hanging="1985"/>
        <w:rPr>
          <w:rFonts w:ascii="Arial" w:hAnsi="Arial" w:cs="Arial"/>
          <w:b/>
          <w:bCs/>
          <w:sz w:val="24"/>
          <w:lang w:val="en-US"/>
        </w:rPr>
      </w:pPr>
      <w:r w:rsidRPr="008F7986">
        <w:rPr>
          <w:rFonts w:ascii="Arial" w:hAnsi="Arial" w:cs="Arial"/>
          <w:b/>
          <w:bCs/>
          <w:sz w:val="24"/>
          <w:lang w:val="en-US"/>
        </w:rPr>
        <w:t>Title:</w:t>
      </w:r>
      <w:r w:rsidRPr="008F7986">
        <w:rPr>
          <w:rFonts w:ascii="Arial" w:hAnsi="Arial" w:cs="Arial"/>
          <w:b/>
          <w:bCs/>
          <w:sz w:val="24"/>
          <w:lang w:val="en-US"/>
        </w:rPr>
        <w:tab/>
      </w:r>
      <w:r w:rsidR="00303F60" w:rsidRPr="008F7986">
        <w:rPr>
          <w:rFonts w:ascii="Arial" w:hAnsi="Arial" w:cs="Arial"/>
          <w:b/>
          <w:bCs/>
          <w:sz w:val="24"/>
          <w:lang w:val="en-US"/>
        </w:rPr>
        <w:t>Remaining details on PRACH formats</w:t>
      </w:r>
    </w:p>
    <w:p w14:paraId="3F1AFA8D" w14:textId="77777777" w:rsidR="002F1B64" w:rsidRPr="008F7986" w:rsidRDefault="002F1B64" w:rsidP="002F1B64">
      <w:pPr>
        <w:rPr>
          <w:rFonts w:ascii="Arial" w:hAnsi="Arial" w:cs="Arial"/>
          <w:b/>
          <w:bCs/>
          <w:sz w:val="24"/>
          <w:lang w:val="en-US"/>
        </w:rPr>
      </w:pPr>
      <w:r w:rsidRPr="008F7986">
        <w:rPr>
          <w:rFonts w:ascii="Arial" w:hAnsi="Arial" w:cs="Arial"/>
          <w:b/>
          <w:bCs/>
          <w:sz w:val="24"/>
          <w:lang w:val="en-US"/>
        </w:rPr>
        <w:t>Document for:</w:t>
      </w:r>
      <w:r w:rsidRPr="008F7986">
        <w:rPr>
          <w:rFonts w:ascii="Arial" w:hAnsi="Arial" w:cs="Arial"/>
          <w:b/>
          <w:bCs/>
          <w:sz w:val="24"/>
          <w:lang w:val="en-US"/>
        </w:rPr>
        <w:tab/>
      </w:r>
      <w:r w:rsidRPr="008F7986">
        <w:rPr>
          <w:rFonts w:ascii="Arial" w:hAnsi="Arial" w:cs="Arial"/>
          <w:b/>
          <w:bCs/>
          <w:sz w:val="24"/>
          <w:lang w:val="en-US"/>
        </w:rPr>
        <w:tab/>
        <w:t>Discussion and Decision</w:t>
      </w:r>
    </w:p>
    <w:p w14:paraId="219CFE66" w14:textId="77777777" w:rsidR="0034111C" w:rsidRPr="008F7986" w:rsidRDefault="0034111C">
      <w:pPr>
        <w:pStyle w:val="Heading1"/>
        <w:rPr>
          <w:lang w:val="en-US"/>
        </w:rPr>
      </w:pPr>
      <w:r w:rsidRPr="008F7986">
        <w:rPr>
          <w:lang w:val="en-US"/>
        </w:rPr>
        <w:t>1</w:t>
      </w:r>
      <w:r w:rsidRPr="008F7986">
        <w:rPr>
          <w:lang w:val="en-US"/>
        </w:rPr>
        <w:tab/>
      </w:r>
      <w:r w:rsidR="00EE7FA7" w:rsidRPr="008F7986">
        <w:rPr>
          <w:lang w:val="en-US"/>
        </w:rPr>
        <w:t>Introduction</w:t>
      </w:r>
    </w:p>
    <w:p w14:paraId="530066B0" w14:textId="0B575AF3" w:rsidR="00B96259" w:rsidRPr="000047C3" w:rsidRDefault="00B96259" w:rsidP="00B96259">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0047C3">
        <w:rPr>
          <w:rFonts w:asciiTheme="minorHAnsi" w:eastAsiaTheme="minorHAnsi" w:hAnsiTheme="minorHAnsi" w:cstheme="minorHAnsi"/>
          <w:bCs/>
          <w:sz w:val="22"/>
          <w:szCs w:val="22"/>
          <w:lang w:val="en-US"/>
        </w:rPr>
        <w:t xml:space="preserve">During the NR Study Item, RAN1 has established requirements and scenarios for NR </w:t>
      </w:r>
      <w:r w:rsidR="00696FB3" w:rsidRPr="008F7986">
        <w:rPr>
          <w:rFonts w:asciiTheme="minorHAnsi" w:eastAsiaTheme="minorHAnsi" w:hAnsiTheme="minorHAnsi" w:cstheme="minorHAnsi"/>
          <w:bCs/>
          <w:sz w:val="22"/>
          <w:szCs w:val="22"/>
          <w:lang w:val="en-US"/>
        </w:rPr>
        <w:fldChar w:fldCharType="begin"/>
      </w:r>
      <w:r w:rsidR="00696FB3" w:rsidRPr="000047C3">
        <w:rPr>
          <w:rFonts w:asciiTheme="minorHAnsi" w:eastAsiaTheme="minorHAnsi" w:hAnsiTheme="minorHAnsi" w:cstheme="minorHAnsi"/>
          <w:bCs/>
          <w:sz w:val="22"/>
          <w:szCs w:val="22"/>
          <w:lang w:val="en-US"/>
        </w:rPr>
        <w:instrText xml:space="preserve"> REF _Ref490133583 \r \h </w:instrText>
      </w:r>
      <w:r w:rsidR="0083363F" w:rsidRPr="000047C3">
        <w:rPr>
          <w:rFonts w:asciiTheme="minorHAnsi" w:eastAsiaTheme="minorHAnsi" w:hAnsiTheme="minorHAnsi" w:cstheme="minorHAnsi"/>
          <w:bCs/>
          <w:sz w:val="22"/>
          <w:szCs w:val="22"/>
          <w:lang w:val="en-US"/>
        </w:rPr>
        <w:instrText xml:space="preserve"> \* MERGEFORMAT </w:instrText>
      </w:r>
      <w:r w:rsidR="00696FB3" w:rsidRPr="008F7986">
        <w:rPr>
          <w:rFonts w:asciiTheme="minorHAnsi" w:eastAsiaTheme="minorHAnsi" w:hAnsiTheme="minorHAnsi" w:cstheme="minorHAnsi"/>
          <w:bCs/>
          <w:sz w:val="22"/>
          <w:szCs w:val="22"/>
          <w:lang w:val="en-US"/>
        </w:rPr>
      </w:r>
      <w:r w:rsidR="00696FB3" w:rsidRPr="008F7986">
        <w:rPr>
          <w:rFonts w:asciiTheme="minorHAnsi" w:eastAsiaTheme="minorHAnsi" w:hAnsiTheme="minorHAnsi" w:cstheme="minorHAnsi"/>
          <w:bCs/>
          <w:sz w:val="22"/>
          <w:szCs w:val="22"/>
          <w:lang w:val="en-US"/>
        </w:rPr>
        <w:fldChar w:fldCharType="separate"/>
      </w:r>
      <w:r w:rsidR="009E282B">
        <w:rPr>
          <w:rFonts w:asciiTheme="minorHAnsi" w:eastAsiaTheme="minorHAnsi" w:hAnsiTheme="minorHAnsi" w:cstheme="minorHAnsi"/>
          <w:bCs/>
          <w:sz w:val="22"/>
          <w:szCs w:val="22"/>
          <w:lang w:val="en-US"/>
        </w:rPr>
        <w:t>[1]</w:t>
      </w:r>
      <w:r w:rsidR="00696FB3" w:rsidRPr="008F7986">
        <w:rPr>
          <w:rFonts w:asciiTheme="minorHAnsi" w:eastAsiaTheme="minorHAnsi" w:hAnsiTheme="minorHAnsi" w:cstheme="minorHAnsi"/>
          <w:bCs/>
          <w:sz w:val="22"/>
          <w:szCs w:val="22"/>
          <w:lang w:val="en-US"/>
        </w:rPr>
        <w:fldChar w:fldCharType="end"/>
      </w:r>
      <w:r w:rsidR="00696FB3" w:rsidRPr="000047C3">
        <w:rPr>
          <w:rFonts w:asciiTheme="minorHAnsi" w:eastAsiaTheme="minorHAnsi" w:hAnsiTheme="minorHAnsi" w:cstheme="minorHAnsi"/>
          <w:bCs/>
          <w:sz w:val="22"/>
          <w:szCs w:val="22"/>
          <w:lang w:val="en-US"/>
        </w:rPr>
        <w:t xml:space="preserve"> </w:t>
      </w:r>
      <w:r w:rsidRPr="000047C3">
        <w:rPr>
          <w:rFonts w:asciiTheme="minorHAnsi" w:eastAsiaTheme="minorHAnsi" w:hAnsiTheme="minorHAnsi" w:cstheme="minorHAnsi"/>
          <w:bCs/>
          <w:sz w:val="22"/>
          <w:szCs w:val="22"/>
          <w:lang w:val="en-US"/>
        </w:rPr>
        <w:t>and has identified technology components that are needed to standardize the NR system</w:t>
      </w:r>
      <w:r w:rsidR="00696FB3" w:rsidRPr="000047C3">
        <w:rPr>
          <w:rFonts w:asciiTheme="minorHAnsi" w:eastAsiaTheme="minorHAnsi" w:hAnsiTheme="minorHAnsi" w:cstheme="minorHAnsi"/>
          <w:bCs/>
          <w:sz w:val="22"/>
          <w:szCs w:val="22"/>
          <w:lang w:val="en-US"/>
        </w:rPr>
        <w:t xml:space="preserve"> </w:t>
      </w:r>
      <w:r w:rsidR="00696FB3" w:rsidRPr="008F7986">
        <w:rPr>
          <w:rFonts w:asciiTheme="minorHAnsi" w:eastAsiaTheme="minorHAnsi" w:hAnsiTheme="minorHAnsi" w:cstheme="minorHAnsi"/>
          <w:bCs/>
          <w:sz w:val="22"/>
          <w:szCs w:val="22"/>
          <w:lang w:val="en-US"/>
        </w:rPr>
        <w:fldChar w:fldCharType="begin"/>
      </w:r>
      <w:r w:rsidR="00696FB3" w:rsidRPr="000047C3">
        <w:rPr>
          <w:rFonts w:asciiTheme="minorHAnsi" w:eastAsiaTheme="minorHAnsi" w:hAnsiTheme="minorHAnsi" w:cstheme="minorHAnsi"/>
          <w:bCs/>
          <w:sz w:val="22"/>
          <w:szCs w:val="22"/>
          <w:lang w:val="en-US"/>
        </w:rPr>
        <w:instrText xml:space="preserve"> REF _Ref490133602 \r \h </w:instrText>
      </w:r>
      <w:r w:rsidR="0083363F" w:rsidRPr="000047C3">
        <w:rPr>
          <w:rFonts w:asciiTheme="minorHAnsi" w:eastAsiaTheme="minorHAnsi" w:hAnsiTheme="minorHAnsi" w:cstheme="minorHAnsi"/>
          <w:bCs/>
          <w:sz w:val="22"/>
          <w:szCs w:val="22"/>
          <w:lang w:val="en-US"/>
        </w:rPr>
        <w:instrText xml:space="preserve"> \* MERGEFORMAT </w:instrText>
      </w:r>
      <w:r w:rsidR="00696FB3" w:rsidRPr="008F7986">
        <w:rPr>
          <w:rFonts w:asciiTheme="minorHAnsi" w:eastAsiaTheme="minorHAnsi" w:hAnsiTheme="minorHAnsi" w:cstheme="minorHAnsi"/>
          <w:bCs/>
          <w:sz w:val="22"/>
          <w:szCs w:val="22"/>
          <w:lang w:val="en-US"/>
        </w:rPr>
      </w:r>
      <w:r w:rsidR="00696FB3" w:rsidRPr="008F7986">
        <w:rPr>
          <w:rFonts w:asciiTheme="minorHAnsi" w:eastAsiaTheme="minorHAnsi" w:hAnsiTheme="minorHAnsi" w:cstheme="minorHAnsi"/>
          <w:bCs/>
          <w:sz w:val="22"/>
          <w:szCs w:val="22"/>
          <w:lang w:val="en-US"/>
        </w:rPr>
        <w:fldChar w:fldCharType="separate"/>
      </w:r>
      <w:r w:rsidR="009E282B">
        <w:rPr>
          <w:rFonts w:asciiTheme="minorHAnsi" w:eastAsiaTheme="minorHAnsi" w:hAnsiTheme="minorHAnsi" w:cstheme="minorHAnsi"/>
          <w:bCs/>
          <w:sz w:val="22"/>
          <w:szCs w:val="22"/>
          <w:lang w:val="en-US"/>
        </w:rPr>
        <w:t>[2]</w:t>
      </w:r>
      <w:r w:rsidR="00696FB3" w:rsidRPr="008F7986">
        <w:rPr>
          <w:rFonts w:asciiTheme="minorHAnsi" w:eastAsiaTheme="minorHAnsi" w:hAnsiTheme="minorHAnsi" w:cstheme="minorHAnsi"/>
          <w:bCs/>
          <w:sz w:val="22"/>
          <w:szCs w:val="22"/>
          <w:lang w:val="en-US"/>
        </w:rPr>
        <w:fldChar w:fldCharType="end"/>
      </w:r>
      <w:r w:rsidRPr="000047C3">
        <w:rPr>
          <w:rFonts w:asciiTheme="minorHAnsi" w:eastAsiaTheme="minorHAnsi" w:hAnsiTheme="minorHAnsi" w:cstheme="minorHAnsi"/>
          <w:bCs/>
          <w:sz w:val="22"/>
          <w:szCs w:val="22"/>
          <w:lang w:val="en-US"/>
        </w:rPr>
        <w:t>.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1728C348" w14:textId="44FC5D4B" w:rsidR="001648CC" w:rsidRPr="000047C3" w:rsidRDefault="001648CC" w:rsidP="00B96259">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0047C3">
        <w:rPr>
          <w:rFonts w:asciiTheme="minorHAnsi" w:eastAsiaTheme="minorHAnsi" w:hAnsiTheme="minorHAnsi" w:cstheme="minorHAnsi"/>
          <w:bCs/>
          <w:sz w:val="22"/>
          <w:szCs w:val="22"/>
          <w:lang w:val="en-US"/>
        </w:rPr>
        <w:t xml:space="preserve">In this contribution, we discuss the remaining open points </w:t>
      </w:r>
      <w:r w:rsidR="00303F60" w:rsidRPr="000047C3">
        <w:rPr>
          <w:rFonts w:asciiTheme="minorHAnsi" w:eastAsiaTheme="minorHAnsi" w:hAnsiTheme="minorHAnsi" w:cstheme="minorHAnsi"/>
          <w:bCs/>
          <w:sz w:val="22"/>
          <w:szCs w:val="22"/>
          <w:lang w:val="en-US"/>
        </w:rPr>
        <w:t>of the PRACH formats</w:t>
      </w:r>
      <w:r w:rsidRPr="000047C3">
        <w:rPr>
          <w:rFonts w:asciiTheme="minorHAnsi" w:eastAsiaTheme="minorHAnsi" w:hAnsiTheme="minorHAnsi" w:cstheme="minorHAnsi"/>
          <w:bCs/>
          <w:sz w:val="22"/>
          <w:szCs w:val="22"/>
          <w:lang w:val="en-US"/>
        </w:rPr>
        <w:t>. Specifically, we consider the following points:</w:t>
      </w:r>
    </w:p>
    <w:p w14:paraId="4799BD38" w14:textId="3148D79F" w:rsidR="00303F60" w:rsidRPr="000047C3" w:rsidRDefault="000047C3" w:rsidP="0083363F">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sidRPr="000047C3">
        <w:rPr>
          <w:rFonts w:asciiTheme="minorHAnsi" w:eastAsiaTheme="minorHAnsi" w:hAnsiTheme="minorHAnsi" w:cstheme="minorHAnsi"/>
          <w:bCs/>
          <w:sz w:val="22"/>
          <w:szCs w:val="22"/>
          <w:lang w:val="en-US"/>
        </w:rPr>
        <w:t>PRACH configuration table.</w:t>
      </w:r>
    </w:p>
    <w:p w14:paraId="48CD39C2" w14:textId="5284C335" w:rsidR="00303F60" w:rsidRPr="000047C3" w:rsidRDefault="000047C3" w:rsidP="00303F60">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sidRPr="000047C3">
        <w:rPr>
          <w:rFonts w:asciiTheme="minorHAnsi" w:eastAsiaTheme="minorHAnsi" w:hAnsiTheme="minorHAnsi" w:cstheme="minorHAnsi"/>
          <w:bCs/>
          <w:sz w:val="22"/>
          <w:szCs w:val="22"/>
          <w:lang w:val="en-US"/>
        </w:rPr>
        <w:t>Other PRACH and resource allocation parameters.</w:t>
      </w:r>
    </w:p>
    <w:p w14:paraId="3740F26E" w14:textId="7C63F096" w:rsidR="005916C4" w:rsidRPr="000047C3" w:rsidRDefault="005916C4" w:rsidP="005916C4">
      <w:pPr>
        <w:spacing w:after="120" w:line="259" w:lineRule="auto"/>
        <w:jc w:val="both"/>
        <w:rPr>
          <w:rFonts w:asciiTheme="minorHAnsi" w:eastAsiaTheme="minorHAnsi" w:hAnsiTheme="minorHAnsi" w:cstheme="minorHAnsi"/>
          <w:bCs/>
          <w:sz w:val="22"/>
          <w:szCs w:val="22"/>
          <w:lang w:val="en-US"/>
        </w:rPr>
      </w:pPr>
      <w:r w:rsidRPr="000047C3">
        <w:rPr>
          <w:rFonts w:asciiTheme="minorHAnsi" w:eastAsiaTheme="minorHAnsi" w:hAnsiTheme="minorHAnsi" w:cstheme="minorHAnsi"/>
          <w:bCs/>
          <w:sz w:val="22"/>
          <w:szCs w:val="22"/>
          <w:lang w:val="en-US"/>
        </w:rPr>
        <w:t>This contribution is a revision of R1-1718302</w:t>
      </w:r>
    </w:p>
    <w:p w14:paraId="1DB60EA8" w14:textId="52E1E60D" w:rsidR="004B23AD" w:rsidRPr="008F7986" w:rsidRDefault="008D4B8A" w:rsidP="004B23AD">
      <w:pPr>
        <w:pStyle w:val="Heading1"/>
        <w:rPr>
          <w:lang w:val="en-US"/>
        </w:rPr>
      </w:pPr>
      <w:r w:rsidRPr="008F7986">
        <w:rPr>
          <w:color w:val="000000"/>
          <w:lang w:val="en-US"/>
        </w:rPr>
        <w:t>2</w:t>
      </w:r>
      <w:r w:rsidR="004B23AD" w:rsidRPr="008F7986">
        <w:rPr>
          <w:color w:val="000000"/>
          <w:lang w:val="en-US"/>
        </w:rPr>
        <w:tab/>
      </w:r>
      <w:r w:rsidR="004779D6" w:rsidRPr="008F7986">
        <w:rPr>
          <w:color w:val="000000"/>
          <w:lang w:val="en-US"/>
        </w:rPr>
        <w:t xml:space="preserve">PRACH </w:t>
      </w:r>
      <w:r w:rsidR="00FC1F50" w:rsidRPr="008F7986">
        <w:rPr>
          <w:lang w:val="en-US"/>
        </w:rPr>
        <w:t>Configuration Table</w:t>
      </w:r>
    </w:p>
    <w:p w14:paraId="3F437217" w14:textId="5EF3D6D0" w:rsidR="00FC1F50" w:rsidRPr="008F7986" w:rsidRDefault="00FC1F50" w:rsidP="00FC1F50">
      <w:pPr>
        <w:rPr>
          <w:lang w:val="en-US"/>
        </w:rPr>
      </w:pPr>
      <w:r w:rsidRPr="008F7986">
        <w:rPr>
          <w:lang w:val="en-US"/>
        </w:rPr>
        <w:t>In RAN1#90b</w:t>
      </w:r>
      <w:r w:rsidR="000047C3" w:rsidRPr="008F7986">
        <w:rPr>
          <w:lang w:val="en-US"/>
        </w:rPr>
        <w:t xml:space="preserve"> </w:t>
      </w:r>
      <w:r w:rsidR="000047C3" w:rsidRPr="008F7986">
        <w:rPr>
          <w:lang w:val="en-US"/>
        </w:rPr>
        <w:fldChar w:fldCharType="begin"/>
      </w:r>
      <w:r w:rsidR="000047C3" w:rsidRPr="008F7986">
        <w:rPr>
          <w:lang w:val="en-US"/>
        </w:rPr>
        <w:instrText xml:space="preserve"> REF _Ref498526071 \r \h </w:instrText>
      </w:r>
      <w:r w:rsidR="000047C3" w:rsidRPr="008F7986">
        <w:rPr>
          <w:lang w:val="en-US"/>
        </w:rPr>
      </w:r>
      <w:r w:rsidR="000047C3" w:rsidRPr="008F7986">
        <w:rPr>
          <w:lang w:val="en-US"/>
        </w:rPr>
        <w:fldChar w:fldCharType="separate"/>
      </w:r>
      <w:r w:rsidR="009E282B">
        <w:rPr>
          <w:lang w:val="en-US"/>
        </w:rPr>
        <w:t>[3]</w:t>
      </w:r>
      <w:r w:rsidR="000047C3" w:rsidRPr="008F7986">
        <w:rPr>
          <w:lang w:val="en-US"/>
        </w:rPr>
        <w:fldChar w:fldCharType="end"/>
      </w:r>
      <w:r w:rsidR="000047C3" w:rsidRPr="008F7986">
        <w:rPr>
          <w:lang w:val="en-US"/>
        </w:rPr>
        <w:t>,</w:t>
      </w:r>
      <w:r w:rsidRPr="008F7986">
        <w:rPr>
          <w:lang w:val="en-US"/>
        </w:rPr>
        <w:t xml:space="preserve"> it was agree that the NR-configurations can be specified using a table similar to LTE.</w:t>
      </w:r>
    </w:p>
    <w:p w14:paraId="4F36DF24" w14:textId="6457C310" w:rsidR="00FC1F50" w:rsidRPr="008F7986" w:rsidRDefault="00FC1F50" w:rsidP="00FC1F50">
      <w:pPr>
        <w:rPr>
          <w:lang w:val="en-US"/>
        </w:rPr>
      </w:pPr>
      <w:r w:rsidRPr="008F7986">
        <w:rPr>
          <w:noProof/>
          <w:lang w:val="en-US"/>
        </w:rPr>
        <mc:AlternateContent>
          <mc:Choice Requires="wps">
            <w:drawing>
              <wp:anchor distT="0" distB="0" distL="114300" distR="114300" simplePos="0" relativeHeight="251667456" behindDoc="0" locked="0" layoutInCell="1" allowOverlap="1" wp14:anchorId="15E32378" wp14:editId="45D4603A">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E7D451" w14:textId="77777777" w:rsidR="0027670C" w:rsidRPr="00FC1F50" w:rsidRDefault="0027670C" w:rsidP="00FC1F50">
                            <w:pPr>
                              <w:rPr>
                                <w:rFonts w:eastAsia="MS Mincho"/>
                                <w:kern w:val="2"/>
                                <w:sz w:val="22"/>
                                <w:szCs w:val="22"/>
                                <w:lang w:eastAsia="ja-JP"/>
                              </w:rPr>
                            </w:pPr>
                            <w:r w:rsidRPr="00FC1F50">
                              <w:rPr>
                                <w:rFonts w:eastAsia="MS Mincho"/>
                                <w:kern w:val="2"/>
                                <w:sz w:val="22"/>
                                <w:szCs w:val="22"/>
                                <w:highlight w:val="green"/>
                                <w:lang w:eastAsia="ja-JP"/>
                              </w:rPr>
                              <w:t>Agreements</w:t>
                            </w:r>
                            <w:r w:rsidRPr="00FC1F50">
                              <w:rPr>
                                <w:rFonts w:eastAsia="MS Mincho"/>
                                <w:kern w:val="2"/>
                                <w:sz w:val="22"/>
                                <w:szCs w:val="22"/>
                                <w:lang w:eastAsia="ja-JP"/>
                              </w:rPr>
                              <w:t>:</w:t>
                            </w:r>
                          </w:p>
                          <w:p w14:paraId="37C91C0D" w14:textId="77777777" w:rsidR="0027670C" w:rsidRPr="002C2FC0" w:rsidRDefault="0027670C" w:rsidP="00FC1F50">
                            <w:pPr>
                              <w:pStyle w:val="ListParagraph"/>
                              <w:widowControl w:val="0"/>
                              <w:numPr>
                                <w:ilvl w:val="0"/>
                                <w:numId w:val="46"/>
                              </w:numPr>
                              <w:contextualSpacing w:val="0"/>
                              <w:jc w:val="both"/>
                              <w:rPr>
                                <w:sz w:val="20"/>
                                <w:szCs w:val="22"/>
                              </w:rPr>
                            </w:pPr>
                            <w:r w:rsidRPr="002C2FC0">
                              <w:rPr>
                                <w:rFonts w:cs="Arial"/>
                                <w:sz w:val="20"/>
                                <w:szCs w:val="22"/>
                              </w:rPr>
                              <w:t xml:space="preserve">NR-RACH configurations can be specified using a table similar to LTE, this table is index by the </w:t>
                            </w:r>
                            <w:r w:rsidRPr="002C2FC0">
                              <w:rPr>
                                <w:rFonts w:cs="Arial"/>
                                <w:i/>
                                <w:sz w:val="20"/>
                                <w:szCs w:val="22"/>
                              </w:rPr>
                              <w:t>PRACH Config Index</w:t>
                            </w:r>
                          </w:p>
                          <w:p w14:paraId="39460141" w14:textId="77777777" w:rsidR="0027670C" w:rsidRPr="002C2FC0" w:rsidRDefault="0027670C" w:rsidP="00FC1F50">
                            <w:pPr>
                              <w:pStyle w:val="ListParagraph"/>
                              <w:widowControl w:val="0"/>
                              <w:numPr>
                                <w:ilvl w:val="0"/>
                                <w:numId w:val="46"/>
                              </w:numPr>
                              <w:contextualSpacing w:val="0"/>
                              <w:jc w:val="both"/>
                              <w:rPr>
                                <w:sz w:val="20"/>
                                <w:szCs w:val="22"/>
                              </w:rPr>
                            </w:pPr>
                            <w:r w:rsidRPr="002C2FC0">
                              <w:rPr>
                                <w:rFonts w:cs="Arial"/>
                                <w:sz w:val="20"/>
                                <w:szCs w:val="22"/>
                              </w:rPr>
                              <w:t xml:space="preserve">Frequency multiplexed PRACH transmission occasions use the same </w:t>
                            </w:r>
                            <w:r w:rsidRPr="002C2FC0">
                              <w:rPr>
                                <w:rFonts w:cs="Arial"/>
                                <w:i/>
                                <w:sz w:val="20"/>
                                <w:szCs w:val="22"/>
                              </w:rPr>
                              <w:t>PRACH Config Index</w:t>
                            </w:r>
                            <w:r w:rsidRPr="002C2FC0">
                              <w:rPr>
                                <w:rFonts w:cs="Arial"/>
                                <w:sz w:val="20"/>
                                <w:szCs w:val="22"/>
                              </w:rPr>
                              <w:t xml:space="preserve"> </w:t>
                            </w:r>
                          </w:p>
                          <w:p w14:paraId="4DAAEEFB" w14:textId="77777777" w:rsidR="0027670C" w:rsidRPr="002C2FC0" w:rsidRDefault="0027670C" w:rsidP="00FC1F50">
                            <w:pPr>
                              <w:pStyle w:val="ListParagraph"/>
                              <w:widowControl w:val="0"/>
                              <w:numPr>
                                <w:ilvl w:val="0"/>
                                <w:numId w:val="46"/>
                              </w:numPr>
                              <w:contextualSpacing w:val="0"/>
                              <w:jc w:val="both"/>
                              <w:rPr>
                                <w:sz w:val="20"/>
                                <w:szCs w:val="22"/>
                              </w:rPr>
                            </w:pPr>
                            <w:r w:rsidRPr="002C2FC0">
                              <w:rPr>
                                <w:sz w:val="20"/>
                                <w:szCs w:val="22"/>
                              </w:rPr>
                              <w:t xml:space="preserve">NR strives to minimize the number of bits needed for the RACH configuration </w:t>
                            </w:r>
                          </w:p>
                          <w:p w14:paraId="319F0141" w14:textId="77777777" w:rsidR="0027670C" w:rsidRPr="002C2FC0" w:rsidRDefault="0027670C" w:rsidP="00FC1F50">
                            <w:pPr>
                              <w:pStyle w:val="ListParagraph"/>
                              <w:widowControl w:val="0"/>
                              <w:numPr>
                                <w:ilvl w:val="1"/>
                                <w:numId w:val="46"/>
                              </w:numPr>
                              <w:contextualSpacing w:val="0"/>
                              <w:jc w:val="both"/>
                              <w:rPr>
                                <w:sz w:val="20"/>
                                <w:szCs w:val="22"/>
                              </w:rPr>
                            </w:pPr>
                            <w:r w:rsidRPr="002C2FC0">
                              <w:rPr>
                                <w:sz w:val="20"/>
                                <w:szCs w:val="22"/>
                              </w:rPr>
                              <w:t>Use 8-bits as the starting point</w:t>
                            </w:r>
                          </w:p>
                          <w:p w14:paraId="3BFFEDEF" w14:textId="77777777" w:rsidR="0027670C" w:rsidRPr="002C2FC0" w:rsidRDefault="0027670C" w:rsidP="003671F7">
                            <w:pPr>
                              <w:pStyle w:val="ListParagraph"/>
                              <w:widowControl w:val="0"/>
                              <w:numPr>
                                <w:ilvl w:val="1"/>
                                <w:numId w:val="46"/>
                              </w:numPr>
                              <w:jc w:val="both"/>
                              <w:rPr>
                                <w:sz w:val="20"/>
                                <w:szCs w:val="22"/>
                              </w:rPr>
                            </w:pPr>
                            <w:r w:rsidRPr="002C2FC0">
                              <w:rPr>
                                <w:sz w:val="20"/>
                                <w:szCs w:val="22"/>
                              </w:rPr>
                              <w:t>FFS: If SCS and formats are part of the table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E32378" id="_x0000_t202" coordsize="21600,21600" o:spt="202" path="m,l,21600r21600,l21600,xe">
                <v:stroke joinstyle="miter"/>
                <v:path gradientshapeok="t" o:connecttype="rect"/>
              </v:shapetype>
              <v:shape id="Text Box 3" o:spid="_x0000_s1026"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6BE7D451" w14:textId="77777777" w:rsidR="0027670C" w:rsidRPr="00FC1F50" w:rsidRDefault="0027670C" w:rsidP="00FC1F50">
                      <w:pPr>
                        <w:rPr>
                          <w:rFonts w:eastAsia="MS Mincho"/>
                          <w:kern w:val="2"/>
                          <w:sz w:val="22"/>
                          <w:szCs w:val="22"/>
                          <w:lang w:eastAsia="ja-JP"/>
                        </w:rPr>
                      </w:pPr>
                      <w:r w:rsidRPr="00FC1F50">
                        <w:rPr>
                          <w:rFonts w:eastAsia="MS Mincho"/>
                          <w:kern w:val="2"/>
                          <w:sz w:val="22"/>
                          <w:szCs w:val="22"/>
                          <w:highlight w:val="green"/>
                          <w:lang w:eastAsia="ja-JP"/>
                        </w:rPr>
                        <w:t>Agreements</w:t>
                      </w:r>
                      <w:r w:rsidRPr="00FC1F50">
                        <w:rPr>
                          <w:rFonts w:eastAsia="MS Mincho"/>
                          <w:kern w:val="2"/>
                          <w:sz w:val="22"/>
                          <w:szCs w:val="22"/>
                          <w:lang w:eastAsia="ja-JP"/>
                        </w:rPr>
                        <w:t>:</w:t>
                      </w:r>
                    </w:p>
                    <w:p w14:paraId="37C91C0D" w14:textId="77777777" w:rsidR="0027670C" w:rsidRPr="002C2FC0" w:rsidRDefault="0027670C" w:rsidP="00FC1F50">
                      <w:pPr>
                        <w:pStyle w:val="ListParagraph"/>
                        <w:widowControl w:val="0"/>
                        <w:numPr>
                          <w:ilvl w:val="0"/>
                          <w:numId w:val="46"/>
                        </w:numPr>
                        <w:contextualSpacing w:val="0"/>
                        <w:jc w:val="both"/>
                        <w:rPr>
                          <w:sz w:val="20"/>
                          <w:szCs w:val="22"/>
                        </w:rPr>
                      </w:pPr>
                      <w:r w:rsidRPr="002C2FC0">
                        <w:rPr>
                          <w:rFonts w:cs="Arial"/>
                          <w:sz w:val="20"/>
                          <w:szCs w:val="22"/>
                        </w:rPr>
                        <w:t xml:space="preserve">NR-RACH configurations can be specified using a table similar to LTE, this table is index by the </w:t>
                      </w:r>
                      <w:r w:rsidRPr="002C2FC0">
                        <w:rPr>
                          <w:rFonts w:cs="Arial"/>
                          <w:i/>
                          <w:sz w:val="20"/>
                          <w:szCs w:val="22"/>
                        </w:rPr>
                        <w:t>PRACH Config Index</w:t>
                      </w:r>
                    </w:p>
                    <w:p w14:paraId="39460141" w14:textId="77777777" w:rsidR="0027670C" w:rsidRPr="002C2FC0" w:rsidRDefault="0027670C" w:rsidP="00FC1F50">
                      <w:pPr>
                        <w:pStyle w:val="ListParagraph"/>
                        <w:widowControl w:val="0"/>
                        <w:numPr>
                          <w:ilvl w:val="0"/>
                          <w:numId w:val="46"/>
                        </w:numPr>
                        <w:contextualSpacing w:val="0"/>
                        <w:jc w:val="both"/>
                        <w:rPr>
                          <w:sz w:val="20"/>
                          <w:szCs w:val="22"/>
                        </w:rPr>
                      </w:pPr>
                      <w:r w:rsidRPr="002C2FC0">
                        <w:rPr>
                          <w:rFonts w:cs="Arial"/>
                          <w:sz w:val="20"/>
                          <w:szCs w:val="22"/>
                        </w:rPr>
                        <w:t xml:space="preserve">Frequency multiplexed PRACH transmission occasions use the same </w:t>
                      </w:r>
                      <w:r w:rsidRPr="002C2FC0">
                        <w:rPr>
                          <w:rFonts w:cs="Arial"/>
                          <w:i/>
                          <w:sz w:val="20"/>
                          <w:szCs w:val="22"/>
                        </w:rPr>
                        <w:t>PRACH Config Index</w:t>
                      </w:r>
                      <w:r w:rsidRPr="002C2FC0">
                        <w:rPr>
                          <w:rFonts w:cs="Arial"/>
                          <w:sz w:val="20"/>
                          <w:szCs w:val="22"/>
                        </w:rPr>
                        <w:t xml:space="preserve"> </w:t>
                      </w:r>
                    </w:p>
                    <w:p w14:paraId="4DAAEEFB" w14:textId="77777777" w:rsidR="0027670C" w:rsidRPr="002C2FC0" w:rsidRDefault="0027670C" w:rsidP="00FC1F50">
                      <w:pPr>
                        <w:pStyle w:val="ListParagraph"/>
                        <w:widowControl w:val="0"/>
                        <w:numPr>
                          <w:ilvl w:val="0"/>
                          <w:numId w:val="46"/>
                        </w:numPr>
                        <w:contextualSpacing w:val="0"/>
                        <w:jc w:val="both"/>
                        <w:rPr>
                          <w:sz w:val="20"/>
                          <w:szCs w:val="22"/>
                        </w:rPr>
                      </w:pPr>
                      <w:r w:rsidRPr="002C2FC0">
                        <w:rPr>
                          <w:sz w:val="20"/>
                          <w:szCs w:val="22"/>
                        </w:rPr>
                        <w:t xml:space="preserve">NR strives to minimize the number of bits needed for the RACH configuration </w:t>
                      </w:r>
                    </w:p>
                    <w:p w14:paraId="319F0141" w14:textId="77777777" w:rsidR="0027670C" w:rsidRPr="002C2FC0" w:rsidRDefault="0027670C" w:rsidP="00FC1F50">
                      <w:pPr>
                        <w:pStyle w:val="ListParagraph"/>
                        <w:widowControl w:val="0"/>
                        <w:numPr>
                          <w:ilvl w:val="1"/>
                          <w:numId w:val="46"/>
                        </w:numPr>
                        <w:contextualSpacing w:val="0"/>
                        <w:jc w:val="both"/>
                        <w:rPr>
                          <w:sz w:val="20"/>
                          <w:szCs w:val="22"/>
                        </w:rPr>
                      </w:pPr>
                      <w:r w:rsidRPr="002C2FC0">
                        <w:rPr>
                          <w:sz w:val="20"/>
                          <w:szCs w:val="22"/>
                        </w:rPr>
                        <w:t>Use 8-bits as the starting point</w:t>
                      </w:r>
                    </w:p>
                    <w:p w14:paraId="3BFFEDEF" w14:textId="77777777" w:rsidR="0027670C" w:rsidRPr="002C2FC0" w:rsidRDefault="0027670C" w:rsidP="003671F7">
                      <w:pPr>
                        <w:pStyle w:val="ListParagraph"/>
                        <w:widowControl w:val="0"/>
                        <w:numPr>
                          <w:ilvl w:val="1"/>
                          <w:numId w:val="46"/>
                        </w:numPr>
                        <w:jc w:val="both"/>
                        <w:rPr>
                          <w:sz w:val="20"/>
                          <w:szCs w:val="22"/>
                        </w:rPr>
                      </w:pPr>
                      <w:r w:rsidRPr="002C2FC0">
                        <w:rPr>
                          <w:sz w:val="20"/>
                          <w:szCs w:val="22"/>
                        </w:rPr>
                        <w:t>FFS: If SCS and formats are part of the table</w:t>
                      </w:r>
                    </w:p>
                  </w:txbxContent>
                </v:textbox>
                <w10:wrap type="square"/>
              </v:shape>
            </w:pict>
          </mc:Fallback>
        </mc:AlternateContent>
      </w:r>
    </w:p>
    <w:p w14:paraId="00F64E2D" w14:textId="5E06A153" w:rsidR="00FC1F50" w:rsidRPr="008F7986" w:rsidRDefault="00FC1F50" w:rsidP="000E372E">
      <w:pPr>
        <w:jc w:val="both"/>
        <w:rPr>
          <w:lang w:val="en-US"/>
        </w:rPr>
      </w:pPr>
      <w:r w:rsidRPr="008F7986">
        <w:rPr>
          <w:lang w:val="en-US"/>
        </w:rPr>
        <w:t>In this section, we describe the des</w:t>
      </w:r>
      <w:r w:rsidR="000E372E" w:rsidRPr="008F7986">
        <w:rPr>
          <w:lang w:val="en-US"/>
        </w:rPr>
        <w:t>ign of the PRACH configuration t</w:t>
      </w:r>
      <w:r w:rsidRPr="008F7986">
        <w:rPr>
          <w:lang w:val="en-US"/>
        </w:rPr>
        <w:t>able.</w:t>
      </w:r>
      <w:r w:rsidR="000E372E" w:rsidRPr="008F7986">
        <w:rPr>
          <w:lang w:val="en-US"/>
        </w:rPr>
        <w:t xml:space="preserve"> As the time characteristics of the long sequence and short sequence preamble formats are different, we propose using different tables for long sequence and short.</w:t>
      </w:r>
    </w:p>
    <w:p w14:paraId="2CAD6B1A" w14:textId="31A99DE9" w:rsidR="000E372E" w:rsidRPr="008F7986" w:rsidRDefault="000E372E" w:rsidP="000E372E">
      <w:pPr>
        <w:jc w:val="both"/>
        <w:rPr>
          <w:b/>
          <w:i/>
          <w:lang w:val="en-US"/>
        </w:rPr>
      </w:pPr>
      <w:r w:rsidRPr="008F7986">
        <w:rPr>
          <w:b/>
          <w:i/>
          <w:lang w:val="en-US"/>
        </w:rPr>
        <w:t>Proposal 1: NR adopts different PRACH configuration tables for long sequence and short sequence preamble formats.</w:t>
      </w:r>
    </w:p>
    <w:p w14:paraId="25FF396D" w14:textId="7500242D" w:rsidR="00303F60" w:rsidRPr="008F7986" w:rsidRDefault="00303F60" w:rsidP="00303F60">
      <w:pPr>
        <w:pStyle w:val="Heading2"/>
        <w:rPr>
          <w:lang w:val="en-US"/>
        </w:rPr>
      </w:pPr>
      <w:r w:rsidRPr="008F7986">
        <w:rPr>
          <w:lang w:val="en-US"/>
        </w:rPr>
        <w:t>2.1</w:t>
      </w:r>
      <w:r w:rsidRPr="008F7986">
        <w:rPr>
          <w:lang w:val="en-US"/>
        </w:rPr>
        <w:tab/>
      </w:r>
      <w:r w:rsidR="00FC1F50" w:rsidRPr="008F7986">
        <w:rPr>
          <w:lang w:val="en-US"/>
        </w:rPr>
        <w:t>Long Sequence</w:t>
      </w:r>
    </w:p>
    <w:p w14:paraId="37E79D7A" w14:textId="220F2AA8" w:rsidR="00FC1F50" w:rsidRPr="008F7986" w:rsidRDefault="00FC1F50" w:rsidP="00303F60">
      <w:pPr>
        <w:jc w:val="both"/>
        <w:rPr>
          <w:bCs/>
          <w:lang w:val="en-US"/>
        </w:rPr>
      </w:pPr>
      <w:r w:rsidRPr="008F7986">
        <w:rPr>
          <w:bCs/>
          <w:lang w:val="en-US"/>
        </w:rPr>
        <w:t>For the long sequence, it is reasonable to use a use a table like that of LTE that is adapted for the new PRACH preamble formats introduced in NR for the long sequence.</w:t>
      </w:r>
      <w:r w:rsidR="005D7261" w:rsidRPr="008F7986">
        <w:rPr>
          <w:bCs/>
          <w:lang w:val="en-US"/>
        </w:rPr>
        <w:t xml:space="preserve"> </w:t>
      </w:r>
      <w:r w:rsidR="005D7261" w:rsidRPr="008F7986">
        <w:rPr>
          <w:bCs/>
          <w:lang w:val="en-US"/>
        </w:rPr>
        <w:fldChar w:fldCharType="begin"/>
      </w:r>
      <w:r w:rsidR="005D7261" w:rsidRPr="008F7986">
        <w:rPr>
          <w:bCs/>
          <w:lang w:val="en-US"/>
        </w:rPr>
        <w:instrText xml:space="preserve"> REF _Ref498511639 \h </w:instrText>
      </w:r>
      <w:r w:rsidR="005D7261" w:rsidRPr="008F7986">
        <w:rPr>
          <w:bCs/>
          <w:lang w:val="en-US"/>
        </w:rPr>
      </w:r>
      <w:r w:rsidR="005D7261" w:rsidRPr="008F7986">
        <w:rPr>
          <w:bCs/>
          <w:lang w:val="en-US"/>
        </w:rPr>
        <w:fldChar w:fldCharType="separate"/>
      </w:r>
      <w:r w:rsidR="009E282B" w:rsidRPr="008F7986">
        <w:rPr>
          <w:lang w:val="en-US"/>
        </w:rPr>
        <w:t xml:space="preserve">Table </w:t>
      </w:r>
      <w:r w:rsidR="009E282B">
        <w:rPr>
          <w:noProof/>
          <w:lang w:val="en-US"/>
        </w:rPr>
        <w:t>1</w:t>
      </w:r>
      <w:r w:rsidR="005D7261" w:rsidRPr="008F7986">
        <w:rPr>
          <w:bCs/>
          <w:lang w:val="en-US"/>
        </w:rPr>
        <w:fldChar w:fldCharType="end"/>
      </w:r>
      <w:r w:rsidR="005D7261" w:rsidRPr="008F7986">
        <w:rPr>
          <w:bCs/>
          <w:lang w:val="en-US"/>
        </w:rPr>
        <w:t xml:space="preserve"> shows the LTE RACH configuration table for long sequence preamble formats adapted for NR. The values adapted are highlighted in yellow.</w:t>
      </w:r>
    </w:p>
    <w:p w14:paraId="1E12E604" w14:textId="3AE444C0" w:rsidR="00FC1F50" w:rsidRPr="008F7986" w:rsidRDefault="00FC1F50" w:rsidP="00FC1F50">
      <w:pPr>
        <w:pStyle w:val="Caption"/>
        <w:keepNext/>
        <w:rPr>
          <w:lang w:val="en-US"/>
        </w:rPr>
      </w:pPr>
      <w:bookmarkStart w:id="6" w:name="_Ref498511639"/>
      <w:r w:rsidRPr="008F7986">
        <w:rPr>
          <w:lang w:val="en-US"/>
        </w:rPr>
        <w:lastRenderedPageBreak/>
        <w:t xml:space="preserve">Table </w:t>
      </w:r>
      <w:r w:rsidRPr="008F7986">
        <w:rPr>
          <w:lang w:val="en-US"/>
        </w:rPr>
        <w:fldChar w:fldCharType="begin"/>
      </w:r>
      <w:r w:rsidRPr="008F7986">
        <w:rPr>
          <w:lang w:val="en-US"/>
        </w:rPr>
        <w:instrText xml:space="preserve"> SEQ Table \* ARABIC </w:instrText>
      </w:r>
      <w:r w:rsidRPr="008F7986">
        <w:rPr>
          <w:lang w:val="en-US"/>
        </w:rPr>
        <w:fldChar w:fldCharType="separate"/>
      </w:r>
      <w:r w:rsidR="009E282B">
        <w:rPr>
          <w:noProof/>
          <w:lang w:val="en-US"/>
        </w:rPr>
        <w:t>1</w:t>
      </w:r>
      <w:r w:rsidRPr="008F7986">
        <w:rPr>
          <w:lang w:val="en-US"/>
        </w:rPr>
        <w:fldChar w:fldCharType="end"/>
      </w:r>
      <w:bookmarkEnd w:id="6"/>
      <w:r w:rsidRPr="000047C3">
        <w:rPr>
          <w:lang w:val="en-US"/>
        </w:rPr>
        <w:t>: RACH configuration table for long sequence preamble formats.</w:t>
      </w:r>
    </w:p>
    <w:tbl>
      <w:tblPr>
        <w:tblW w:w="0" w:type="auto"/>
        <w:jc w:val="center"/>
        <w:tblLook w:val="01E0" w:firstRow="1" w:lastRow="1" w:firstColumn="1" w:lastColumn="1" w:noHBand="0" w:noVBand="0"/>
      </w:tblPr>
      <w:tblGrid>
        <w:gridCol w:w="1466"/>
        <w:gridCol w:w="988"/>
        <w:gridCol w:w="1131"/>
        <w:gridCol w:w="1291"/>
        <w:gridCol w:w="1465"/>
        <w:gridCol w:w="987"/>
        <w:gridCol w:w="1131"/>
        <w:gridCol w:w="1170"/>
      </w:tblGrid>
      <w:tr w:rsidR="005D7261" w:rsidRPr="000047C3" w14:paraId="336F8BBC"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B1A126" w14:textId="77777777" w:rsidR="00FC1F50" w:rsidRPr="008F7986" w:rsidRDefault="00FC1F50" w:rsidP="003671F7">
            <w:pPr>
              <w:pStyle w:val="TAC"/>
              <w:rPr>
                <w:rFonts w:eastAsia="MS Mincho"/>
                <w:lang w:val="en-US" w:eastAsia="ja-JP"/>
              </w:rPr>
            </w:pPr>
            <w:r w:rsidRPr="008F7986">
              <w:rPr>
                <w:lang w:val="en-US"/>
              </w:rPr>
              <w:t xml:space="preserve">PRACH </w:t>
            </w:r>
            <w:r w:rsidRPr="008F7986">
              <w:rPr>
                <w:rFonts w:eastAsia="MS Mincho"/>
                <w:lang w:val="en-US" w:eastAsia="ja-JP"/>
              </w:rPr>
              <w:t>C</w:t>
            </w:r>
            <w:r w:rsidRPr="008F7986">
              <w:rPr>
                <w:lang w:val="en-US"/>
              </w:rPr>
              <w:t>onfiguration</w:t>
            </w:r>
          </w:p>
          <w:p w14:paraId="03800726" w14:textId="77777777" w:rsidR="00FC1F50" w:rsidRPr="008F7986" w:rsidRDefault="00FC1F50" w:rsidP="003671F7">
            <w:pPr>
              <w:pStyle w:val="TAC"/>
              <w:rPr>
                <w:rFonts w:eastAsia="MS Mincho"/>
                <w:lang w:val="en-US" w:eastAsia="ja-JP"/>
              </w:rPr>
            </w:pPr>
            <w:r w:rsidRPr="008F7986">
              <w:rPr>
                <w:rFonts w:eastAsia="MS Mincho"/>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9EF633" w14:textId="77777777" w:rsidR="00FC1F50" w:rsidRPr="008F7986" w:rsidRDefault="00FC1F50" w:rsidP="003671F7">
            <w:pPr>
              <w:pStyle w:val="TAC"/>
              <w:rPr>
                <w:lang w:val="en-US"/>
              </w:rPr>
            </w:pPr>
            <w:r w:rsidRPr="008F7986">
              <w:rPr>
                <w:lang w:val="en-US"/>
              </w:rPr>
              <w:t>Preamble</w:t>
            </w:r>
            <w:r w:rsidRPr="008F7986">
              <w:rPr>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57E19D" w14:textId="77777777" w:rsidR="00FC1F50" w:rsidRPr="008F7986" w:rsidRDefault="00FC1F50" w:rsidP="003671F7">
            <w:pPr>
              <w:pStyle w:val="TAC"/>
              <w:rPr>
                <w:lang w:val="en-US"/>
              </w:rPr>
            </w:pPr>
            <w:r w:rsidRPr="008F7986">
              <w:rPr>
                <w:lang w:val="en-US"/>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14:paraId="08770AC5" w14:textId="77777777" w:rsidR="00FC1F50" w:rsidRPr="008F7986" w:rsidRDefault="00FC1F50" w:rsidP="003671F7">
            <w:pPr>
              <w:pStyle w:val="TAC"/>
              <w:rPr>
                <w:lang w:val="en-US"/>
              </w:rPr>
            </w:pPr>
            <w:r w:rsidRPr="008F7986">
              <w:rPr>
                <w:lang w:val="en-US"/>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14:paraId="59E4ED06" w14:textId="77777777" w:rsidR="00FC1F50" w:rsidRPr="008F7986" w:rsidRDefault="00FC1F50" w:rsidP="003671F7">
            <w:pPr>
              <w:pStyle w:val="TAC"/>
              <w:rPr>
                <w:rFonts w:eastAsia="MS Mincho"/>
                <w:lang w:val="en-US" w:eastAsia="ja-JP"/>
              </w:rPr>
            </w:pPr>
            <w:r w:rsidRPr="008F7986">
              <w:rPr>
                <w:lang w:val="en-US"/>
              </w:rPr>
              <w:t>PRACH Configuration</w:t>
            </w:r>
          </w:p>
          <w:p w14:paraId="3E65E7A1" w14:textId="77777777" w:rsidR="00FC1F50" w:rsidRPr="008F7986" w:rsidRDefault="00FC1F50" w:rsidP="003671F7">
            <w:pPr>
              <w:pStyle w:val="TAC"/>
              <w:rPr>
                <w:rFonts w:eastAsia="MS Mincho"/>
                <w:lang w:val="en-US" w:eastAsia="ja-JP"/>
              </w:rPr>
            </w:pPr>
            <w:r w:rsidRPr="008F7986">
              <w:rPr>
                <w:rFonts w:eastAsia="MS Mincho"/>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673ED45" w14:textId="77777777" w:rsidR="00FC1F50" w:rsidRPr="008F7986" w:rsidRDefault="00FC1F50" w:rsidP="003671F7">
            <w:pPr>
              <w:pStyle w:val="TAC"/>
              <w:rPr>
                <w:lang w:val="en-US"/>
              </w:rPr>
            </w:pPr>
            <w:r w:rsidRPr="008F7986">
              <w:rPr>
                <w:lang w:val="en-US"/>
              </w:rPr>
              <w:t>Preamble</w:t>
            </w:r>
            <w:r w:rsidRPr="008F7986">
              <w:rPr>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624B7C" w14:textId="77777777" w:rsidR="00FC1F50" w:rsidRPr="008F7986" w:rsidRDefault="00FC1F50" w:rsidP="003671F7">
            <w:pPr>
              <w:pStyle w:val="TAC"/>
              <w:rPr>
                <w:lang w:val="en-US"/>
              </w:rPr>
            </w:pPr>
            <w:r w:rsidRPr="008F7986">
              <w:rPr>
                <w:lang w:val="en-US"/>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F6783D" w14:textId="77777777" w:rsidR="00FC1F50" w:rsidRPr="008F7986" w:rsidRDefault="00FC1F50" w:rsidP="003671F7">
            <w:pPr>
              <w:pStyle w:val="TAC"/>
              <w:rPr>
                <w:lang w:val="en-US"/>
              </w:rPr>
            </w:pPr>
            <w:r w:rsidRPr="008F7986">
              <w:rPr>
                <w:lang w:val="en-US"/>
              </w:rPr>
              <w:t>Subframe number</w:t>
            </w:r>
          </w:p>
        </w:tc>
      </w:tr>
      <w:tr w:rsidR="005D7261" w:rsidRPr="000047C3" w14:paraId="442ADD00"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508163" w14:textId="77777777" w:rsidR="00FC1F50" w:rsidRPr="008F7986" w:rsidRDefault="00FC1F50" w:rsidP="003671F7">
            <w:pPr>
              <w:pStyle w:val="TAC"/>
              <w:rPr>
                <w:lang w:val="en-US"/>
              </w:rPr>
            </w:pPr>
            <w:r w:rsidRPr="008F7986">
              <w:rPr>
                <w:lang w:val="en-U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80A7DB" w14:textId="77777777" w:rsidR="00FC1F50" w:rsidRPr="008F7986" w:rsidRDefault="00FC1F50" w:rsidP="003671F7">
            <w:pPr>
              <w:pStyle w:val="TAC"/>
              <w:rPr>
                <w:lang w:val="en-US" w:eastAsia="ja-JP"/>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B43DD2"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7B48326" w14:textId="77777777" w:rsidR="00FC1F50" w:rsidRPr="008F7986" w:rsidRDefault="00FC1F50" w:rsidP="003671F7">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318104A" w14:textId="77777777" w:rsidR="00FC1F50" w:rsidRPr="008F7986" w:rsidRDefault="00FC1F50" w:rsidP="003671F7">
            <w:pPr>
              <w:pStyle w:val="TAC"/>
              <w:rPr>
                <w:lang w:val="en-US" w:eastAsia="ja-JP"/>
              </w:rPr>
            </w:pPr>
            <w:r w:rsidRPr="008F7986">
              <w:rPr>
                <w:lang w:val="en-US"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5A54C" w14:textId="77777777" w:rsidR="00FC1F50" w:rsidRPr="008F7986" w:rsidRDefault="00FC1F50" w:rsidP="003671F7">
            <w:pPr>
              <w:pStyle w:val="TAC"/>
              <w:rPr>
                <w:lang w:val="en-US" w:eastAsia="ja-JP"/>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33A36"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D0F26" w14:textId="77777777" w:rsidR="00FC1F50" w:rsidRPr="008F7986" w:rsidRDefault="00FC1F50" w:rsidP="003671F7">
            <w:pPr>
              <w:pStyle w:val="TAC"/>
              <w:rPr>
                <w:lang w:val="en-US"/>
              </w:rPr>
            </w:pPr>
            <w:r w:rsidRPr="008F7986">
              <w:rPr>
                <w:lang w:val="en-US"/>
              </w:rPr>
              <w:t>1</w:t>
            </w:r>
          </w:p>
        </w:tc>
      </w:tr>
      <w:tr w:rsidR="005D7261" w:rsidRPr="000047C3" w14:paraId="35B6CB11"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6D2BAF" w14:textId="77777777" w:rsidR="00FC1F50" w:rsidRPr="008F7986" w:rsidRDefault="00FC1F50" w:rsidP="003671F7">
            <w:pPr>
              <w:pStyle w:val="TAC"/>
              <w:rPr>
                <w:lang w:val="en-US"/>
              </w:rPr>
            </w:pPr>
            <w:r w:rsidRPr="008F7986">
              <w:rPr>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1AB85"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DEA15"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159D629" w14:textId="77777777" w:rsidR="00FC1F50" w:rsidRPr="008F7986" w:rsidRDefault="00FC1F50" w:rsidP="003671F7">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E79B503" w14:textId="77777777" w:rsidR="00FC1F50" w:rsidRPr="008F7986" w:rsidRDefault="00FC1F50" w:rsidP="003671F7">
            <w:pPr>
              <w:pStyle w:val="TAC"/>
              <w:rPr>
                <w:lang w:val="en-US" w:eastAsia="ja-JP"/>
              </w:rPr>
            </w:pPr>
            <w:r w:rsidRPr="008F7986">
              <w:rPr>
                <w:lang w:val="en-US"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22374B"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AFEDD2"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36641" w14:textId="77777777" w:rsidR="00FC1F50" w:rsidRPr="008F7986" w:rsidRDefault="00FC1F50" w:rsidP="003671F7">
            <w:pPr>
              <w:pStyle w:val="TAC"/>
              <w:rPr>
                <w:lang w:val="en-US"/>
              </w:rPr>
            </w:pPr>
            <w:r w:rsidRPr="008F7986">
              <w:rPr>
                <w:lang w:val="en-US"/>
              </w:rPr>
              <w:t>4</w:t>
            </w:r>
          </w:p>
        </w:tc>
      </w:tr>
      <w:tr w:rsidR="005D7261" w:rsidRPr="000047C3" w14:paraId="4AE5DAC5"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923F7" w14:textId="77777777" w:rsidR="00FC1F50" w:rsidRPr="008F7986" w:rsidRDefault="00FC1F50" w:rsidP="003671F7">
            <w:pPr>
              <w:pStyle w:val="TAC"/>
              <w:rPr>
                <w:lang w:val="en-US"/>
              </w:rPr>
            </w:pPr>
            <w:r w:rsidRPr="008F7986">
              <w:rPr>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059DEF"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8C68C"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235B1D7" w14:textId="77777777" w:rsidR="00FC1F50" w:rsidRPr="008F7986" w:rsidRDefault="00FC1F50" w:rsidP="003671F7">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0F45BCD" w14:textId="77777777" w:rsidR="00FC1F50" w:rsidRPr="008F7986" w:rsidRDefault="00FC1F50" w:rsidP="003671F7">
            <w:pPr>
              <w:pStyle w:val="TAC"/>
              <w:rPr>
                <w:lang w:val="en-US" w:eastAsia="ja-JP"/>
              </w:rPr>
            </w:pPr>
            <w:r w:rsidRPr="008F7986">
              <w:rPr>
                <w:lang w:val="en-US"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728104"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CC637A"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10FDCF" w14:textId="77777777" w:rsidR="00FC1F50" w:rsidRPr="008F7986" w:rsidRDefault="00FC1F50" w:rsidP="003671F7">
            <w:pPr>
              <w:pStyle w:val="TAC"/>
              <w:rPr>
                <w:lang w:val="en-US"/>
              </w:rPr>
            </w:pPr>
            <w:r w:rsidRPr="008F7986">
              <w:rPr>
                <w:lang w:val="en-US"/>
              </w:rPr>
              <w:t>7</w:t>
            </w:r>
          </w:p>
        </w:tc>
      </w:tr>
      <w:tr w:rsidR="005D7261" w:rsidRPr="000047C3" w14:paraId="6E6DC91D"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6990C" w14:textId="77777777" w:rsidR="00FC1F50" w:rsidRPr="008F7986" w:rsidRDefault="00FC1F50" w:rsidP="003671F7">
            <w:pPr>
              <w:pStyle w:val="TAC"/>
              <w:rPr>
                <w:lang w:val="en-US"/>
              </w:rPr>
            </w:pPr>
            <w:r w:rsidRPr="008F7986">
              <w:rPr>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2A4742"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CB061"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C074764" w14:textId="77777777" w:rsidR="00FC1F50" w:rsidRPr="008F7986" w:rsidRDefault="00FC1F50" w:rsidP="003671F7">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E4A8C1D" w14:textId="77777777" w:rsidR="00FC1F50" w:rsidRPr="008F7986" w:rsidRDefault="00FC1F50" w:rsidP="003671F7">
            <w:pPr>
              <w:pStyle w:val="TAC"/>
              <w:rPr>
                <w:lang w:val="en-US" w:eastAsia="ja-JP"/>
              </w:rPr>
            </w:pPr>
            <w:r w:rsidRPr="008F7986">
              <w:rPr>
                <w:lang w:val="en-US"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E04A1"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349B5C"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38F076" w14:textId="77777777" w:rsidR="00FC1F50" w:rsidRPr="008F7986" w:rsidRDefault="00FC1F50" w:rsidP="003671F7">
            <w:pPr>
              <w:pStyle w:val="TAC"/>
              <w:rPr>
                <w:lang w:val="en-US"/>
              </w:rPr>
            </w:pPr>
            <w:r w:rsidRPr="008F7986">
              <w:rPr>
                <w:lang w:val="en-US"/>
              </w:rPr>
              <w:t>1</w:t>
            </w:r>
          </w:p>
        </w:tc>
      </w:tr>
      <w:tr w:rsidR="005D7261" w:rsidRPr="000047C3" w14:paraId="02943681"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C94D1B" w14:textId="77777777" w:rsidR="00FC1F50" w:rsidRPr="008F7986" w:rsidRDefault="00FC1F50" w:rsidP="003671F7">
            <w:pPr>
              <w:pStyle w:val="TAC"/>
              <w:rPr>
                <w:lang w:val="en-US"/>
              </w:rPr>
            </w:pPr>
            <w:r w:rsidRPr="008F7986">
              <w:rPr>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9FCA1E"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9BB69"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037952A" w14:textId="77777777" w:rsidR="00FC1F50" w:rsidRPr="008F7986" w:rsidRDefault="00FC1F50" w:rsidP="003671F7">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F626D49" w14:textId="77777777" w:rsidR="00FC1F50" w:rsidRPr="008F7986" w:rsidRDefault="00FC1F50" w:rsidP="003671F7">
            <w:pPr>
              <w:pStyle w:val="TAC"/>
              <w:rPr>
                <w:lang w:val="en-US" w:eastAsia="ja-JP"/>
              </w:rPr>
            </w:pPr>
            <w:r w:rsidRPr="008F7986">
              <w:rPr>
                <w:lang w:val="en-US"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075B45"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452010"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BCFEB" w14:textId="77777777" w:rsidR="00FC1F50" w:rsidRPr="008F7986" w:rsidRDefault="00FC1F50" w:rsidP="003671F7">
            <w:pPr>
              <w:pStyle w:val="TAC"/>
              <w:rPr>
                <w:lang w:val="en-US"/>
              </w:rPr>
            </w:pPr>
            <w:r w:rsidRPr="008F7986">
              <w:rPr>
                <w:lang w:val="en-US"/>
              </w:rPr>
              <w:t>4</w:t>
            </w:r>
          </w:p>
        </w:tc>
      </w:tr>
      <w:tr w:rsidR="005D7261" w:rsidRPr="000047C3" w14:paraId="53DC8C2A"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FB94F6" w14:textId="77777777" w:rsidR="00FC1F50" w:rsidRPr="008F7986" w:rsidRDefault="00FC1F50" w:rsidP="003671F7">
            <w:pPr>
              <w:pStyle w:val="TAC"/>
              <w:rPr>
                <w:lang w:val="en-US"/>
              </w:rPr>
            </w:pPr>
            <w:r w:rsidRPr="008F7986">
              <w:rPr>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E4748"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51828B"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B09E0B1" w14:textId="77777777" w:rsidR="00FC1F50" w:rsidRPr="008F7986" w:rsidRDefault="00FC1F50" w:rsidP="003671F7">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4FDCA1B" w14:textId="77777777" w:rsidR="00FC1F50" w:rsidRPr="008F7986" w:rsidRDefault="00FC1F50" w:rsidP="003671F7">
            <w:pPr>
              <w:pStyle w:val="TAC"/>
              <w:rPr>
                <w:lang w:val="en-US" w:eastAsia="ja-JP"/>
              </w:rPr>
            </w:pPr>
            <w:r w:rsidRPr="008F7986">
              <w:rPr>
                <w:lang w:val="en-US"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3F458D"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C009A"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8FC746" w14:textId="77777777" w:rsidR="00FC1F50" w:rsidRPr="008F7986" w:rsidRDefault="00FC1F50" w:rsidP="003671F7">
            <w:pPr>
              <w:pStyle w:val="TAC"/>
              <w:rPr>
                <w:lang w:val="en-US"/>
              </w:rPr>
            </w:pPr>
            <w:r w:rsidRPr="008F7986">
              <w:rPr>
                <w:lang w:val="en-US"/>
              </w:rPr>
              <w:t>7</w:t>
            </w:r>
          </w:p>
        </w:tc>
      </w:tr>
      <w:tr w:rsidR="005D7261" w:rsidRPr="000047C3" w14:paraId="58A0E81F"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FA08E4" w14:textId="77777777" w:rsidR="00FC1F50" w:rsidRPr="008F7986" w:rsidRDefault="00FC1F50" w:rsidP="003671F7">
            <w:pPr>
              <w:pStyle w:val="TAC"/>
              <w:rPr>
                <w:lang w:val="en-US"/>
              </w:rPr>
            </w:pPr>
            <w:r w:rsidRPr="008F7986">
              <w:rPr>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33E04D"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30E323"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C865E2E" w14:textId="77777777" w:rsidR="00FC1F50" w:rsidRPr="008F7986" w:rsidRDefault="00FC1F50" w:rsidP="003671F7">
            <w:pPr>
              <w:pStyle w:val="TAC"/>
              <w:rPr>
                <w:lang w:val="en-US"/>
              </w:rPr>
            </w:pPr>
            <w:r w:rsidRPr="008F7986">
              <w:rPr>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9D7C17B" w14:textId="77777777" w:rsidR="00FC1F50" w:rsidRPr="008F7986" w:rsidRDefault="00FC1F50" w:rsidP="003671F7">
            <w:pPr>
              <w:pStyle w:val="TAC"/>
              <w:rPr>
                <w:lang w:val="en-US" w:eastAsia="ja-JP"/>
              </w:rPr>
            </w:pPr>
            <w:r w:rsidRPr="008F7986">
              <w:rPr>
                <w:lang w:val="en-US"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6836C"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8C83C1"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A73B77" w14:textId="77777777" w:rsidR="00FC1F50" w:rsidRPr="008F7986" w:rsidRDefault="00FC1F50" w:rsidP="003671F7">
            <w:pPr>
              <w:pStyle w:val="TAC"/>
              <w:rPr>
                <w:lang w:val="en-US"/>
              </w:rPr>
            </w:pPr>
            <w:r w:rsidRPr="008F7986">
              <w:rPr>
                <w:lang w:val="en-US"/>
              </w:rPr>
              <w:t>1, 6</w:t>
            </w:r>
          </w:p>
        </w:tc>
      </w:tr>
      <w:tr w:rsidR="005D7261" w:rsidRPr="000047C3" w14:paraId="06A4E8DB"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F5D2D3" w14:textId="77777777" w:rsidR="00FC1F50" w:rsidRPr="008F7986" w:rsidRDefault="00FC1F50" w:rsidP="003671F7">
            <w:pPr>
              <w:pStyle w:val="TAC"/>
              <w:rPr>
                <w:lang w:val="en-US"/>
              </w:rPr>
            </w:pPr>
            <w:r w:rsidRPr="008F7986">
              <w:rPr>
                <w:lang w:val="en-US"/>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5AFEA"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A4D84"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A5CB2EC" w14:textId="77777777" w:rsidR="00FC1F50" w:rsidRPr="008F7986" w:rsidRDefault="00FC1F50" w:rsidP="003671F7">
            <w:pPr>
              <w:pStyle w:val="TAC"/>
              <w:rPr>
                <w:lang w:val="en-US"/>
              </w:rPr>
            </w:pPr>
            <w:r w:rsidRPr="008F7986">
              <w:rPr>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148C5C6" w14:textId="77777777" w:rsidR="00FC1F50" w:rsidRPr="008F7986" w:rsidRDefault="00FC1F50" w:rsidP="003671F7">
            <w:pPr>
              <w:pStyle w:val="TAC"/>
              <w:rPr>
                <w:lang w:val="en-US" w:eastAsia="ja-JP"/>
              </w:rPr>
            </w:pPr>
            <w:r w:rsidRPr="008F7986">
              <w:rPr>
                <w:lang w:val="en-US"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8260F"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38BAEE"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68201F" w14:textId="77777777" w:rsidR="00FC1F50" w:rsidRPr="008F7986" w:rsidRDefault="00FC1F50" w:rsidP="003671F7">
            <w:pPr>
              <w:pStyle w:val="TAC"/>
              <w:rPr>
                <w:lang w:val="en-US"/>
              </w:rPr>
            </w:pPr>
            <w:r w:rsidRPr="008F7986">
              <w:rPr>
                <w:lang w:val="en-US"/>
              </w:rPr>
              <w:t>2 ,7</w:t>
            </w:r>
          </w:p>
        </w:tc>
      </w:tr>
      <w:tr w:rsidR="005D7261" w:rsidRPr="000047C3" w14:paraId="7C4A6C53"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5D7BF" w14:textId="77777777" w:rsidR="00FC1F50" w:rsidRPr="008F7986" w:rsidRDefault="00FC1F50" w:rsidP="003671F7">
            <w:pPr>
              <w:pStyle w:val="TAC"/>
              <w:rPr>
                <w:lang w:val="en-US"/>
              </w:rPr>
            </w:pPr>
            <w:r w:rsidRPr="008F7986">
              <w:rPr>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B2B173"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E5460"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E07F1A5" w14:textId="77777777" w:rsidR="00FC1F50" w:rsidRPr="008F7986" w:rsidRDefault="00FC1F50" w:rsidP="003671F7">
            <w:pPr>
              <w:pStyle w:val="TAC"/>
              <w:rPr>
                <w:lang w:val="en-US"/>
              </w:rPr>
            </w:pPr>
            <w:r w:rsidRPr="008F7986">
              <w:rPr>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1CE09B4" w14:textId="77777777" w:rsidR="00FC1F50" w:rsidRPr="008F7986" w:rsidRDefault="00FC1F50" w:rsidP="003671F7">
            <w:pPr>
              <w:pStyle w:val="TAC"/>
              <w:rPr>
                <w:lang w:val="en-US" w:eastAsia="ja-JP"/>
              </w:rPr>
            </w:pPr>
            <w:r w:rsidRPr="008F7986">
              <w:rPr>
                <w:lang w:val="en-US"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571229"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608B95"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7A10E" w14:textId="77777777" w:rsidR="00FC1F50" w:rsidRPr="008F7986" w:rsidRDefault="00FC1F50" w:rsidP="003671F7">
            <w:pPr>
              <w:pStyle w:val="TAC"/>
              <w:rPr>
                <w:lang w:val="en-US"/>
              </w:rPr>
            </w:pPr>
            <w:r w:rsidRPr="008F7986">
              <w:rPr>
                <w:lang w:val="en-US"/>
              </w:rPr>
              <w:t>3, 8</w:t>
            </w:r>
          </w:p>
        </w:tc>
      </w:tr>
      <w:tr w:rsidR="005D7261" w:rsidRPr="000047C3" w14:paraId="73C3B67F"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2AAEFA" w14:textId="77777777" w:rsidR="00FC1F50" w:rsidRPr="008F7986" w:rsidRDefault="00FC1F50" w:rsidP="003671F7">
            <w:pPr>
              <w:pStyle w:val="TAC"/>
              <w:rPr>
                <w:lang w:val="en-US"/>
              </w:rPr>
            </w:pPr>
            <w:r w:rsidRPr="008F7986">
              <w:rPr>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78C5A"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20493D"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6A67C41" w14:textId="77777777" w:rsidR="00FC1F50" w:rsidRPr="008F7986" w:rsidRDefault="00FC1F50" w:rsidP="003671F7">
            <w:pPr>
              <w:pStyle w:val="TAC"/>
              <w:rPr>
                <w:lang w:val="en-US"/>
              </w:rPr>
            </w:pPr>
            <w:r w:rsidRPr="008F7986">
              <w:rPr>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BF9B450" w14:textId="77777777" w:rsidR="00FC1F50" w:rsidRPr="008F7986" w:rsidRDefault="00FC1F50" w:rsidP="003671F7">
            <w:pPr>
              <w:pStyle w:val="TAC"/>
              <w:rPr>
                <w:lang w:val="en-US" w:eastAsia="ja-JP"/>
              </w:rPr>
            </w:pPr>
            <w:r w:rsidRPr="008F7986">
              <w:rPr>
                <w:lang w:val="en-US"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72DB7"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F19859"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E8A7C" w14:textId="196627A4" w:rsidR="00FC1F50" w:rsidRPr="008F7986" w:rsidRDefault="005D7261" w:rsidP="003671F7">
            <w:pPr>
              <w:pStyle w:val="TAC"/>
              <w:rPr>
                <w:lang w:val="en-US"/>
              </w:rPr>
            </w:pPr>
            <w:r w:rsidRPr="008F7986">
              <w:rPr>
                <w:highlight w:val="yellow"/>
                <w:lang w:val="en-US"/>
              </w:rPr>
              <w:t>0, 5</w:t>
            </w:r>
          </w:p>
        </w:tc>
      </w:tr>
      <w:tr w:rsidR="005D7261" w:rsidRPr="000047C3" w14:paraId="12A6D22D"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3D2537" w14:textId="77777777" w:rsidR="00FC1F50" w:rsidRPr="008F7986" w:rsidRDefault="00FC1F50" w:rsidP="003671F7">
            <w:pPr>
              <w:pStyle w:val="TAC"/>
              <w:rPr>
                <w:lang w:val="en-US"/>
              </w:rPr>
            </w:pPr>
            <w:r w:rsidRPr="008F7986">
              <w:rPr>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98B37"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EEADD2"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78F4042" w14:textId="77777777" w:rsidR="00FC1F50" w:rsidRPr="008F7986" w:rsidRDefault="00FC1F50" w:rsidP="003671F7">
            <w:pPr>
              <w:pStyle w:val="TAC"/>
              <w:rPr>
                <w:lang w:val="en-US"/>
              </w:rPr>
            </w:pPr>
            <w:r w:rsidRPr="008F7986">
              <w:rPr>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DA0FE31" w14:textId="77777777" w:rsidR="00FC1F50" w:rsidRPr="008F7986" w:rsidRDefault="00FC1F50" w:rsidP="003671F7">
            <w:pPr>
              <w:pStyle w:val="TAC"/>
              <w:rPr>
                <w:lang w:val="en-US" w:eastAsia="ja-JP"/>
              </w:rPr>
            </w:pPr>
            <w:r w:rsidRPr="008F7986">
              <w:rPr>
                <w:lang w:val="en-US"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46BF3"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E346D"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E09B2" w14:textId="2F8726D5" w:rsidR="00FC1F50" w:rsidRPr="008F7986" w:rsidRDefault="005D7261" w:rsidP="003671F7">
            <w:pPr>
              <w:pStyle w:val="TAC"/>
              <w:rPr>
                <w:lang w:val="en-US"/>
              </w:rPr>
            </w:pPr>
            <w:r w:rsidRPr="008F7986">
              <w:rPr>
                <w:highlight w:val="yellow"/>
                <w:lang w:val="en-US"/>
              </w:rPr>
              <w:t>4, 9</w:t>
            </w:r>
          </w:p>
        </w:tc>
      </w:tr>
      <w:tr w:rsidR="005D7261" w:rsidRPr="000047C3" w14:paraId="621960F9"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D9BA07" w14:textId="77777777" w:rsidR="00FC1F50" w:rsidRPr="008F7986" w:rsidRDefault="00FC1F50" w:rsidP="003671F7">
            <w:pPr>
              <w:pStyle w:val="TAC"/>
              <w:rPr>
                <w:lang w:val="en-US"/>
              </w:rPr>
            </w:pPr>
            <w:r w:rsidRPr="008F7986">
              <w:rPr>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C2626D"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46DF2A"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CEC39DC" w14:textId="77777777" w:rsidR="00FC1F50" w:rsidRPr="008F7986" w:rsidRDefault="00FC1F50" w:rsidP="003671F7">
            <w:pPr>
              <w:pStyle w:val="TAC"/>
              <w:rPr>
                <w:lang w:val="en-US"/>
              </w:rPr>
            </w:pPr>
            <w:r w:rsidRPr="008F7986">
              <w:rPr>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D745A1A" w14:textId="77777777" w:rsidR="00FC1F50" w:rsidRPr="008F7986" w:rsidRDefault="00FC1F50" w:rsidP="003671F7">
            <w:pPr>
              <w:pStyle w:val="TAC"/>
              <w:rPr>
                <w:lang w:val="en-US" w:eastAsia="ja-JP"/>
              </w:rPr>
            </w:pPr>
            <w:r w:rsidRPr="008F7986">
              <w:rPr>
                <w:lang w:val="en-US"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B18597" w14:textId="58EC3336" w:rsidR="00FC1F50" w:rsidRPr="008F7986" w:rsidRDefault="005D7261" w:rsidP="003671F7">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ECC25" w14:textId="2A61C987" w:rsidR="00FC1F50" w:rsidRPr="008F7986" w:rsidRDefault="005D7261" w:rsidP="003671F7">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CA7C8F" w14:textId="48A900F7" w:rsidR="00FC1F50" w:rsidRPr="008F7986" w:rsidRDefault="005D7261" w:rsidP="003671F7">
            <w:pPr>
              <w:pStyle w:val="TAC"/>
              <w:rPr>
                <w:highlight w:val="yellow"/>
                <w:lang w:val="en-US"/>
              </w:rPr>
            </w:pPr>
            <w:r w:rsidRPr="008F7986">
              <w:rPr>
                <w:highlight w:val="yellow"/>
                <w:lang w:val="en-US"/>
              </w:rPr>
              <w:t>N/A</w:t>
            </w:r>
          </w:p>
        </w:tc>
      </w:tr>
      <w:tr w:rsidR="005D7261" w:rsidRPr="000047C3" w14:paraId="0328FE43"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A274C" w14:textId="77777777" w:rsidR="00FC1F50" w:rsidRPr="008F7986" w:rsidRDefault="00FC1F50" w:rsidP="003671F7">
            <w:pPr>
              <w:pStyle w:val="TAC"/>
              <w:rPr>
                <w:lang w:val="en-US"/>
              </w:rPr>
            </w:pPr>
            <w:r w:rsidRPr="008F7986">
              <w:rPr>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2453B"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16D23C"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48C248F" w14:textId="77777777" w:rsidR="00FC1F50" w:rsidRPr="008F7986" w:rsidRDefault="00FC1F50" w:rsidP="003671F7">
            <w:pPr>
              <w:pStyle w:val="TAC"/>
              <w:rPr>
                <w:lang w:val="en-US"/>
              </w:rPr>
            </w:pPr>
            <w:r w:rsidRPr="008F7986">
              <w:rPr>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F6356D8" w14:textId="77777777" w:rsidR="00FC1F50" w:rsidRPr="008F7986" w:rsidRDefault="00FC1F50" w:rsidP="003671F7">
            <w:pPr>
              <w:pStyle w:val="TAC"/>
              <w:rPr>
                <w:lang w:val="en-US" w:eastAsia="ja-JP"/>
              </w:rPr>
            </w:pPr>
            <w:r w:rsidRPr="008F7986">
              <w:rPr>
                <w:lang w:val="en-US"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76E97" w14:textId="24D4A69D" w:rsidR="00FC1F50" w:rsidRPr="008F7986" w:rsidRDefault="005D7261" w:rsidP="003671F7">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2A73B2" w14:textId="2831BF2C" w:rsidR="00FC1F50" w:rsidRPr="008F7986" w:rsidRDefault="005D7261" w:rsidP="003671F7">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A5292A" w14:textId="41B7B968" w:rsidR="00FC1F50" w:rsidRPr="008F7986" w:rsidRDefault="005D7261" w:rsidP="003671F7">
            <w:pPr>
              <w:pStyle w:val="TAC"/>
              <w:rPr>
                <w:highlight w:val="yellow"/>
                <w:lang w:val="en-US"/>
              </w:rPr>
            </w:pPr>
            <w:r w:rsidRPr="008F7986">
              <w:rPr>
                <w:highlight w:val="yellow"/>
                <w:lang w:val="en-US"/>
              </w:rPr>
              <w:t>N/A</w:t>
            </w:r>
          </w:p>
        </w:tc>
      </w:tr>
      <w:tr w:rsidR="005D7261" w:rsidRPr="000047C3" w14:paraId="22373722"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F0730" w14:textId="77777777" w:rsidR="00FC1F50" w:rsidRPr="008F7986" w:rsidRDefault="00FC1F50" w:rsidP="003671F7">
            <w:pPr>
              <w:pStyle w:val="TAC"/>
              <w:rPr>
                <w:lang w:val="en-US"/>
              </w:rPr>
            </w:pPr>
            <w:r w:rsidRPr="008F7986">
              <w:rPr>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B394C9"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F8D0D"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BB3281A" w14:textId="77777777" w:rsidR="00FC1F50" w:rsidRPr="008F7986" w:rsidRDefault="00FC1F50" w:rsidP="003671F7">
            <w:pPr>
              <w:pStyle w:val="TAC"/>
              <w:rPr>
                <w:lang w:val="en-US"/>
              </w:rPr>
            </w:pPr>
            <w:r w:rsidRPr="008F7986">
              <w:rPr>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3165B5E" w14:textId="77777777" w:rsidR="00FC1F50" w:rsidRPr="008F7986" w:rsidRDefault="00FC1F50" w:rsidP="003671F7">
            <w:pPr>
              <w:pStyle w:val="TAC"/>
              <w:rPr>
                <w:lang w:val="en-US" w:eastAsia="ja-JP"/>
              </w:rPr>
            </w:pPr>
            <w:r w:rsidRPr="008F7986">
              <w:rPr>
                <w:lang w:val="en-US"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BBEA87" w14:textId="21E5CD3F" w:rsidR="00FC1F50" w:rsidRPr="008F7986" w:rsidRDefault="005D7261" w:rsidP="003671F7">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2144E3" w14:textId="08830567" w:rsidR="00FC1F50" w:rsidRPr="008F7986" w:rsidRDefault="005D7261" w:rsidP="003671F7">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5C9E71" w14:textId="7586DE9D" w:rsidR="00FC1F50" w:rsidRPr="008F7986" w:rsidRDefault="005D7261" w:rsidP="003671F7">
            <w:pPr>
              <w:pStyle w:val="TAC"/>
              <w:rPr>
                <w:highlight w:val="yellow"/>
                <w:lang w:val="en-US"/>
              </w:rPr>
            </w:pPr>
            <w:r w:rsidRPr="008F7986">
              <w:rPr>
                <w:highlight w:val="yellow"/>
                <w:lang w:val="en-US"/>
              </w:rPr>
              <w:t>N/A</w:t>
            </w:r>
          </w:p>
        </w:tc>
      </w:tr>
      <w:tr w:rsidR="005D7261" w:rsidRPr="000047C3" w14:paraId="706BE030"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4AE446" w14:textId="77777777" w:rsidR="00FC1F50" w:rsidRPr="008F7986" w:rsidRDefault="00FC1F50" w:rsidP="003671F7">
            <w:pPr>
              <w:pStyle w:val="TAC"/>
              <w:rPr>
                <w:lang w:val="en-US"/>
              </w:rPr>
            </w:pPr>
            <w:r w:rsidRPr="008F7986">
              <w:rPr>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2431DD"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99BC5B"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ADBDD6D" w14:textId="77777777" w:rsidR="00FC1F50" w:rsidRPr="008F7986" w:rsidRDefault="00FC1F50" w:rsidP="003671F7">
            <w:pPr>
              <w:pStyle w:val="TAC"/>
              <w:rPr>
                <w:lang w:val="en-US"/>
              </w:rPr>
            </w:pPr>
            <w:r w:rsidRPr="008F7986">
              <w:rPr>
                <w:lang w:val="en-US"/>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FCA8DCA" w14:textId="77777777" w:rsidR="00FC1F50" w:rsidRPr="008F7986" w:rsidRDefault="00FC1F50" w:rsidP="003671F7">
            <w:pPr>
              <w:pStyle w:val="TAC"/>
              <w:rPr>
                <w:lang w:val="en-US" w:eastAsia="ja-JP"/>
              </w:rPr>
            </w:pPr>
            <w:r w:rsidRPr="008F7986">
              <w:rPr>
                <w:lang w:val="en-US"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AE6D80" w14:textId="77777777" w:rsidR="00FC1F50" w:rsidRPr="008F7986" w:rsidRDefault="00FC1F50" w:rsidP="003671F7">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ABAFB9" w14:textId="77777777" w:rsidR="00FC1F50" w:rsidRPr="008F7986" w:rsidRDefault="00FC1F50" w:rsidP="003671F7">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13F72" w14:textId="77777777" w:rsidR="00FC1F50" w:rsidRPr="008F7986" w:rsidRDefault="00FC1F50" w:rsidP="003671F7">
            <w:pPr>
              <w:pStyle w:val="TAC"/>
              <w:rPr>
                <w:lang w:val="en-US"/>
              </w:rPr>
            </w:pPr>
            <w:r w:rsidRPr="008F7986">
              <w:rPr>
                <w:lang w:val="en-US" w:eastAsia="ja-JP"/>
              </w:rPr>
              <w:t>N/A</w:t>
            </w:r>
          </w:p>
        </w:tc>
      </w:tr>
      <w:tr w:rsidR="005D7261" w:rsidRPr="000047C3" w14:paraId="55954123"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84813A" w14:textId="77777777" w:rsidR="00FC1F50" w:rsidRPr="008F7986" w:rsidRDefault="00FC1F50" w:rsidP="003671F7">
            <w:pPr>
              <w:pStyle w:val="TAC"/>
              <w:rPr>
                <w:lang w:val="en-US"/>
              </w:rPr>
            </w:pPr>
            <w:r w:rsidRPr="008F7986">
              <w:rPr>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E8E92" w14:textId="77777777" w:rsidR="00FC1F50" w:rsidRPr="008F7986" w:rsidRDefault="00FC1F50" w:rsidP="003671F7">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9064AA"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B727758" w14:textId="77777777" w:rsidR="00FC1F50" w:rsidRPr="008F7986" w:rsidRDefault="00FC1F50" w:rsidP="003671F7">
            <w:pPr>
              <w:pStyle w:val="TAC"/>
              <w:rPr>
                <w:lang w:val="en-US"/>
              </w:rPr>
            </w:pPr>
            <w:r w:rsidRPr="008F7986">
              <w:rPr>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1593D8B" w14:textId="77777777" w:rsidR="00FC1F50" w:rsidRPr="008F7986" w:rsidRDefault="00FC1F50" w:rsidP="003671F7">
            <w:pPr>
              <w:pStyle w:val="TAC"/>
              <w:rPr>
                <w:lang w:val="en-US" w:eastAsia="ja-JP"/>
              </w:rPr>
            </w:pPr>
            <w:r w:rsidRPr="008F7986">
              <w:rPr>
                <w:lang w:val="en-US"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AC2EB" w14:textId="77777777" w:rsidR="00FC1F50" w:rsidRPr="008F7986" w:rsidRDefault="00FC1F50" w:rsidP="003671F7">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348327"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986631" w14:textId="77777777" w:rsidR="00FC1F50" w:rsidRPr="008F7986" w:rsidRDefault="00FC1F50" w:rsidP="003671F7">
            <w:pPr>
              <w:pStyle w:val="TAC"/>
              <w:rPr>
                <w:lang w:val="en-US"/>
              </w:rPr>
            </w:pPr>
            <w:r w:rsidRPr="008F7986">
              <w:rPr>
                <w:lang w:val="en-US"/>
              </w:rPr>
              <w:t>9</w:t>
            </w:r>
          </w:p>
        </w:tc>
      </w:tr>
      <w:tr w:rsidR="005D7261" w:rsidRPr="000047C3" w14:paraId="5283EF83"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0C5AA" w14:textId="77777777" w:rsidR="00FC1F50" w:rsidRPr="008F7986" w:rsidRDefault="00FC1F50" w:rsidP="003671F7">
            <w:pPr>
              <w:pStyle w:val="TAC"/>
              <w:rPr>
                <w:lang w:val="en-US"/>
              </w:rPr>
            </w:pPr>
            <w:r w:rsidRPr="008F7986">
              <w:rPr>
                <w:lang w:val="en-US"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DBDE75" w14:textId="77777777" w:rsidR="00FC1F50" w:rsidRPr="008F7986" w:rsidRDefault="00FC1F50" w:rsidP="003671F7">
            <w:pPr>
              <w:pStyle w:val="TAC"/>
              <w:rPr>
                <w:lang w:val="en-US" w:eastAsia="ja-JP"/>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F1DDDD"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6D912F8" w14:textId="77777777" w:rsidR="00FC1F50" w:rsidRPr="008F7986" w:rsidRDefault="00FC1F50" w:rsidP="003671F7">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0B989F7" w14:textId="77777777" w:rsidR="00FC1F50" w:rsidRPr="008F7986" w:rsidRDefault="00FC1F50" w:rsidP="003671F7">
            <w:pPr>
              <w:pStyle w:val="TAC"/>
              <w:rPr>
                <w:lang w:val="en-US" w:eastAsia="ja-JP"/>
              </w:rPr>
            </w:pPr>
            <w:r w:rsidRPr="008F7986">
              <w:rPr>
                <w:lang w:val="en-US"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EE995B" w14:textId="77777777" w:rsidR="00FC1F50" w:rsidRPr="008F7986" w:rsidRDefault="00FC1F50" w:rsidP="003671F7">
            <w:pPr>
              <w:pStyle w:val="TAC"/>
              <w:rPr>
                <w:lang w:val="en-US" w:eastAsia="ja-JP"/>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DFC9E"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511AF4" w14:textId="77777777" w:rsidR="00FC1F50" w:rsidRPr="008F7986" w:rsidRDefault="00FC1F50" w:rsidP="003671F7">
            <w:pPr>
              <w:pStyle w:val="TAC"/>
              <w:rPr>
                <w:lang w:val="en-US"/>
              </w:rPr>
            </w:pPr>
            <w:r w:rsidRPr="008F7986">
              <w:rPr>
                <w:lang w:val="en-US"/>
              </w:rPr>
              <w:t>1</w:t>
            </w:r>
          </w:p>
        </w:tc>
      </w:tr>
      <w:tr w:rsidR="005D7261" w:rsidRPr="000047C3" w14:paraId="1007E57E"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884B82" w14:textId="77777777" w:rsidR="00FC1F50" w:rsidRPr="008F7986" w:rsidRDefault="00FC1F50" w:rsidP="003671F7">
            <w:pPr>
              <w:pStyle w:val="TAC"/>
              <w:rPr>
                <w:lang w:val="en-US" w:eastAsia="ja-JP"/>
              </w:rPr>
            </w:pPr>
            <w:r w:rsidRPr="008F7986">
              <w:rPr>
                <w:lang w:val="en-US"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C588AD"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193581"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4267BD6" w14:textId="77777777" w:rsidR="00FC1F50" w:rsidRPr="008F7986" w:rsidRDefault="00FC1F50" w:rsidP="003671F7">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0369C91E" w14:textId="77777777" w:rsidR="00FC1F50" w:rsidRPr="008F7986" w:rsidRDefault="00FC1F50" w:rsidP="003671F7">
            <w:pPr>
              <w:pStyle w:val="TAC"/>
              <w:rPr>
                <w:lang w:val="en-US" w:eastAsia="ja-JP"/>
              </w:rPr>
            </w:pPr>
            <w:r w:rsidRPr="008F7986">
              <w:rPr>
                <w:lang w:val="en-US"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5277E"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D8CAF7"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EF366E" w14:textId="77777777" w:rsidR="00FC1F50" w:rsidRPr="008F7986" w:rsidRDefault="00FC1F50" w:rsidP="003671F7">
            <w:pPr>
              <w:pStyle w:val="TAC"/>
              <w:rPr>
                <w:lang w:val="en-US"/>
              </w:rPr>
            </w:pPr>
            <w:r w:rsidRPr="008F7986">
              <w:rPr>
                <w:lang w:val="en-US"/>
              </w:rPr>
              <w:t>4</w:t>
            </w:r>
          </w:p>
        </w:tc>
      </w:tr>
      <w:tr w:rsidR="005D7261" w:rsidRPr="000047C3" w14:paraId="415AA33F"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FBC9D9" w14:textId="77777777" w:rsidR="00FC1F50" w:rsidRPr="008F7986" w:rsidRDefault="00FC1F50" w:rsidP="003671F7">
            <w:pPr>
              <w:pStyle w:val="TAC"/>
              <w:rPr>
                <w:lang w:val="en-US" w:eastAsia="ja-JP"/>
              </w:rPr>
            </w:pPr>
            <w:r w:rsidRPr="008F7986">
              <w:rPr>
                <w:lang w:val="en-US"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7B50B6"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44FDF"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00924A9" w14:textId="77777777" w:rsidR="00FC1F50" w:rsidRPr="008F7986" w:rsidRDefault="00FC1F50" w:rsidP="003671F7">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9D02A9B" w14:textId="77777777" w:rsidR="00FC1F50" w:rsidRPr="008F7986" w:rsidRDefault="00FC1F50" w:rsidP="003671F7">
            <w:pPr>
              <w:pStyle w:val="TAC"/>
              <w:rPr>
                <w:lang w:val="en-US" w:eastAsia="ja-JP"/>
              </w:rPr>
            </w:pPr>
            <w:r w:rsidRPr="008F7986">
              <w:rPr>
                <w:lang w:val="en-US"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FF5386"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42601"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A2C48A" w14:textId="77777777" w:rsidR="00FC1F50" w:rsidRPr="008F7986" w:rsidRDefault="00FC1F50" w:rsidP="003671F7">
            <w:pPr>
              <w:pStyle w:val="TAC"/>
              <w:rPr>
                <w:lang w:val="en-US"/>
              </w:rPr>
            </w:pPr>
            <w:r w:rsidRPr="008F7986">
              <w:rPr>
                <w:lang w:val="en-US"/>
              </w:rPr>
              <w:t>7</w:t>
            </w:r>
          </w:p>
        </w:tc>
      </w:tr>
      <w:tr w:rsidR="005D7261" w:rsidRPr="000047C3" w14:paraId="3D25605F"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357BCE" w14:textId="77777777" w:rsidR="00FC1F50" w:rsidRPr="008F7986" w:rsidRDefault="00FC1F50" w:rsidP="003671F7">
            <w:pPr>
              <w:pStyle w:val="TAC"/>
              <w:rPr>
                <w:lang w:val="en-US" w:eastAsia="ja-JP"/>
              </w:rPr>
            </w:pPr>
            <w:r w:rsidRPr="008F7986">
              <w:rPr>
                <w:lang w:val="en-US"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DB7876"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90C8D"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5535437" w14:textId="77777777" w:rsidR="00FC1F50" w:rsidRPr="008F7986" w:rsidRDefault="00FC1F50" w:rsidP="003671F7">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8D29767" w14:textId="77777777" w:rsidR="00FC1F50" w:rsidRPr="008F7986" w:rsidRDefault="00FC1F50" w:rsidP="003671F7">
            <w:pPr>
              <w:pStyle w:val="TAC"/>
              <w:rPr>
                <w:lang w:val="en-US" w:eastAsia="ja-JP"/>
              </w:rPr>
            </w:pPr>
            <w:r w:rsidRPr="008F7986">
              <w:rPr>
                <w:lang w:val="en-US"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070098"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AE8735"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85DABD" w14:textId="77777777" w:rsidR="00FC1F50" w:rsidRPr="008F7986" w:rsidRDefault="00FC1F50" w:rsidP="003671F7">
            <w:pPr>
              <w:pStyle w:val="TAC"/>
              <w:rPr>
                <w:lang w:val="en-US"/>
              </w:rPr>
            </w:pPr>
            <w:r w:rsidRPr="008F7986">
              <w:rPr>
                <w:lang w:val="en-US"/>
              </w:rPr>
              <w:t>1</w:t>
            </w:r>
          </w:p>
        </w:tc>
      </w:tr>
      <w:tr w:rsidR="005D7261" w:rsidRPr="000047C3" w14:paraId="29707110"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EF02F0" w14:textId="77777777" w:rsidR="00FC1F50" w:rsidRPr="008F7986" w:rsidRDefault="00FC1F50" w:rsidP="003671F7">
            <w:pPr>
              <w:pStyle w:val="TAC"/>
              <w:rPr>
                <w:lang w:val="en-US" w:eastAsia="ja-JP"/>
              </w:rPr>
            </w:pPr>
            <w:r w:rsidRPr="008F7986">
              <w:rPr>
                <w:lang w:val="en-US"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096A4"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AFE92B"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A90FD6C" w14:textId="77777777" w:rsidR="00FC1F50" w:rsidRPr="008F7986" w:rsidRDefault="00FC1F50" w:rsidP="003671F7">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756FA2B" w14:textId="77777777" w:rsidR="00FC1F50" w:rsidRPr="008F7986" w:rsidRDefault="00FC1F50" w:rsidP="003671F7">
            <w:pPr>
              <w:pStyle w:val="TAC"/>
              <w:rPr>
                <w:lang w:val="en-US" w:eastAsia="ja-JP"/>
              </w:rPr>
            </w:pPr>
            <w:r w:rsidRPr="008F7986">
              <w:rPr>
                <w:lang w:val="en-US"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C8069C"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B250FB"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9A3DF" w14:textId="77777777" w:rsidR="00FC1F50" w:rsidRPr="008F7986" w:rsidRDefault="00FC1F50" w:rsidP="003671F7">
            <w:pPr>
              <w:pStyle w:val="TAC"/>
              <w:rPr>
                <w:lang w:val="en-US"/>
              </w:rPr>
            </w:pPr>
            <w:r w:rsidRPr="008F7986">
              <w:rPr>
                <w:lang w:val="en-US"/>
              </w:rPr>
              <w:t>4</w:t>
            </w:r>
          </w:p>
        </w:tc>
      </w:tr>
      <w:tr w:rsidR="005D7261" w:rsidRPr="000047C3" w14:paraId="4E72F0E7"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E3E7D" w14:textId="77777777" w:rsidR="00FC1F50" w:rsidRPr="008F7986" w:rsidRDefault="00FC1F50" w:rsidP="003671F7">
            <w:pPr>
              <w:pStyle w:val="TAC"/>
              <w:rPr>
                <w:lang w:val="en-US" w:eastAsia="ja-JP"/>
              </w:rPr>
            </w:pPr>
            <w:r w:rsidRPr="008F7986">
              <w:rPr>
                <w:lang w:val="en-US"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02CC9"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E2D9A8"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4C4FC8A" w14:textId="77777777" w:rsidR="00FC1F50" w:rsidRPr="008F7986" w:rsidRDefault="00FC1F50" w:rsidP="003671F7">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4191360" w14:textId="77777777" w:rsidR="00FC1F50" w:rsidRPr="008F7986" w:rsidRDefault="00FC1F50" w:rsidP="003671F7">
            <w:pPr>
              <w:pStyle w:val="TAC"/>
              <w:rPr>
                <w:lang w:val="en-US" w:eastAsia="ja-JP"/>
              </w:rPr>
            </w:pPr>
            <w:r w:rsidRPr="008F7986">
              <w:rPr>
                <w:lang w:val="en-US"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090A29"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7C142"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DA5EB" w14:textId="77777777" w:rsidR="00FC1F50" w:rsidRPr="008F7986" w:rsidRDefault="00FC1F50" w:rsidP="003671F7">
            <w:pPr>
              <w:pStyle w:val="TAC"/>
              <w:rPr>
                <w:lang w:val="en-US"/>
              </w:rPr>
            </w:pPr>
            <w:r w:rsidRPr="008F7986">
              <w:rPr>
                <w:lang w:val="en-US"/>
              </w:rPr>
              <w:t>7</w:t>
            </w:r>
          </w:p>
        </w:tc>
      </w:tr>
      <w:tr w:rsidR="005D7261" w:rsidRPr="000047C3" w14:paraId="687A8B28"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0B82B" w14:textId="77777777" w:rsidR="00FC1F50" w:rsidRPr="008F7986" w:rsidRDefault="00FC1F50" w:rsidP="003671F7">
            <w:pPr>
              <w:pStyle w:val="TAC"/>
              <w:rPr>
                <w:lang w:val="en-US" w:eastAsia="ja-JP"/>
              </w:rPr>
            </w:pPr>
            <w:r w:rsidRPr="008F7986">
              <w:rPr>
                <w:lang w:val="en-US"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F612D4"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D1440"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D3EAECB" w14:textId="77777777" w:rsidR="00FC1F50" w:rsidRPr="008F7986" w:rsidRDefault="00FC1F50" w:rsidP="003671F7">
            <w:pPr>
              <w:pStyle w:val="TAC"/>
              <w:rPr>
                <w:lang w:val="en-US"/>
              </w:rPr>
            </w:pPr>
            <w:r w:rsidRPr="008F7986">
              <w:rPr>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8C48FE4" w14:textId="77777777" w:rsidR="00FC1F50" w:rsidRPr="008F7986" w:rsidRDefault="00FC1F50" w:rsidP="003671F7">
            <w:pPr>
              <w:pStyle w:val="TAC"/>
              <w:rPr>
                <w:lang w:val="en-US" w:eastAsia="ja-JP"/>
              </w:rPr>
            </w:pPr>
            <w:r w:rsidRPr="008F7986">
              <w:rPr>
                <w:lang w:val="en-US"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D0F81E"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CB6C04"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FBBC7B" w14:textId="77777777" w:rsidR="00FC1F50" w:rsidRPr="008F7986" w:rsidRDefault="00FC1F50" w:rsidP="003671F7">
            <w:pPr>
              <w:pStyle w:val="TAC"/>
              <w:rPr>
                <w:lang w:val="en-US"/>
              </w:rPr>
            </w:pPr>
            <w:r w:rsidRPr="008F7986">
              <w:rPr>
                <w:lang w:val="en-US"/>
              </w:rPr>
              <w:t>1, 6</w:t>
            </w:r>
          </w:p>
        </w:tc>
      </w:tr>
      <w:tr w:rsidR="005D7261" w:rsidRPr="000047C3" w14:paraId="5C7DD596"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395A84" w14:textId="77777777" w:rsidR="00FC1F50" w:rsidRPr="008F7986" w:rsidRDefault="00FC1F50" w:rsidP="003671F7">
            <w:pPr>
              <w:pStyle w:val="TAC"/>
              <w:rPr>
                <w:lang w:val="en-US" w:eastAsia="ja-JP"/>
              </w:rPr>
            </w:pPr>
            <w:r w:rsidRPr="008F7986">
              <w:rPr>
                <w:lang w:val="en-US"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263C0"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C9A8DF"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560510B" w14:textId="77777777" w:rsidR="00FC1F50" w:rsidRPr="008F7986" w:rsidRDefault="00FC1F50" w:rsidP="003671F7">
            <w:pPr>
              <w:pStyle w:val="TAC"/>
              <w:rPr>
                <w:lang w:val="en-US"/>
              </w:rPr>
            </w:pPr>
            <w:r w:rsidRPr="008F7986">
              <w:rPr>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B1211A0" w14:textId="77777777" w:rsidR="00FC1F50" w:rsidRPr="008F7986" w:rsidRDefault="00FC1F50" w:rsidP="003671F7">
            <w:pPr>
              <w:pStyle w:val="TAC"/>
              <w:rPr>
                <w:lang w:val="en-US" w:eastAsia="ja-JP"/>
              </w:rPr>
            </w:pPr>
            <w:r w:rsidRPr="008F7986">
              <w:rPr>
                <w:lang w:val="en-US"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AFFEA"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89736"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4DDF57" w14:textId="77777777" w:rsidR="00FC1F50" w:rsidRPr="008F7986" w:rsidRDefault="00FC1F50" w:rsidP="003671F7">
            <w:pPr>
              <w:pStyle w:val="TAC"/>
              <w:rPr>
                <w:lang w:val="en-US"/>
              </w:rPr>
            </w:pPr>
            <w:r w:rsidRPr="008F7986">
              <w:rPr>
                <w:lang w:val="en-US"/>
              </w:rPr>
              <w:t>2 ,7</w:t>
            </w:r>
          </w:p>
        </w:tc>
      </w:tr>
      <w:tr w:rsidR="005D7261" w:rsidRPr="000047C3" w14:paraId="32A2D360"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77B22F" w14:textId="77777777" w:rsidR="00FC1F50" w:rsidRPr="008F7986" w:rsidRDefault="00FC1F50" w:rsidP="003671F7">
            <w:pPr>
              <w:pStyle w:val="TAC"/>
              <w:rPr>
                <w:lang w:val="en-US" w:eastAsia="ja-JP"/>
              </w:rPr>
            </w:pPr>
            <w:r w:rsidRPr="008F7986">
              <w:rPr>
                <w:lang w:val="en-US"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FB94FC"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8F4E34"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B805BF" w14:textId="77777777" w:rsidR="00FC1F50" w:rsidRPr="008F7986" w:rsidRDefault="00FC1F50" w:rsidP="003671F7">
            <w:pPr>
              <w:pStyle w:val="TAC"/>
              <w:rPr>
                <w:lang w:val="en-US"/>
              </w:rPr>
            </w:pPr>
            <w:r w:rsidRPr="008F7986">
              <w:rPr>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4C13698" w14:textId="77777777" w:rsidR="00FC1F50" w:rsidRPr="008F7986" w:rsidRDefault="00FC1F50" w:rsidP="003671F7">
            <w:pPr>
              <w:pStyle w:val="TAC"/>
              <w:rPr>
                <w:lang w:val="en-US" w:eastAsia="ja-JP"/>
              </w:rPr>
            </w:pPr>
            <w:r w:rsidRPr="008F7986">
              <w:rPr>
                <w:lang w:val="en-US"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846A0"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A470F"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4E99B" w14:textId="77777777" w:rsidR="00FC1F50" w:rsidRPr="008F7986" w:rsidRDefault="00FC1F50" w:rsidP="003671F7">
            <w:pPr>
              <w:pStyle w:val="TAC"/>
              <w:rPr>
                <w:lang w:val="en-US"/>
              </w:rPr>
            </w:pPr>
            <w:r w:rsidRPr="008F7986">
              <w:rPr>
                <w:lang w:val="en-US"/>
              </w:rPr>
              <w:t>3, 8</w:t>
            </w:r>
          </w:p>
        </w:tc>
      </w:tr>
      <w:tr w:rsidR="005D7261" w:rsidRPr="000047C3" w14:paraId="5324DAA0"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93CB37" w14:textId="77777777" w:rsidR="00FC1F50" w:rsidRPr="008F7986" w:rsidRDefault="00FC1F50" w:rsidP="003671F7">
            <w:pPr>
              <w:pStyle w:val="TAC"/>
              <w:rPr>
                <w:lang w:val="en-US" w:eastAsia="ja-JP"/>
              </w:rPr>
            </w:pPr>
            <w:r w:rsidRPr="008F7986">
              <w:rPr>
                <w:lang w:val="en-US"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7BF71"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8304F"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75233DF" w14:textId="77777777" w:rsidR="00FC1F50" w:rsidRPr="008F7986" w:rsidRDefault="00FC1F50" w:rsidP="003671F7">
            <w:pPr>
              <w:pStyle w:val="TAC"/>
              <w:rPr>
                <w:lang w:val="en-US"/>
              </w:rPr>
            </w:pPr>
            <w:r w:rsidRPr="008F7986">
              <w:rPr>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79CBE70" w14:textId="77777777" w:rsidR="00FC1F50" w:rsidRPr="008F7986" w:rsidRDefault="00FC1F50" w:rsidP="003671F7">
            <w:pPr>
              <w:pStyle w:val="TAC"/>
              <w:rPr>
                <w:lang w:val="en-US" w:eastAsia="ja-JP"/>
              </w:rPr>
            </w:pPr>
            <w:r w:rsidRPr="008F7986">
              <w:rPr>
                <w:lang w:val="en-US"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42B305"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A829D"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17290" w14:textId="77777777" w:rsidR="00FC1F50" w:rsidRPr="008F7986" w:rsidRDefault="00FC1F50" w:rsidP="003671F7">
            <w:pPr>
              <w:pStyle w:val="TAC"/>
              <w:rPr>
                <w:lang w:val="en-US"/>
              </w:rPr>
            </w:pPr>
            <w:r w:rsidRPr="008F7986">
              <w:rPr>
                <w:lang w:val="en-US"/>
              </w:rPr>
              <w:t>1, 4, 7</w:t>
            </w:r>
          </w:p>
        </w:tc>
      </w:tr>
      <w:tr w:rsidR="005D7261" w:rsidRPr="000047C3" w14:paraId="6FAD32C5"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E40909" w14:textId="77777777" w:rsidR="00FC1F50" w:rsidRPr="008F7986" w:rsidRDefault="00FC1F50" w:rsidP="003671F7">
            <w:pPr>
              <w:pStyle w:val="TAC"/>
              <w:rPr>
                <w:lang w:val="en-US" w:eastAsia="ja-JP"/>
              </w:rPr>
            </w:pPr>
            <w:r w:rsidRPr="008F7986">
              <w:rPr>
                <w:lang w:val="en-US"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3B811A"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48C54"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81829BC" w14:textId="77777777" w:rsidR="00FC1F50" w:rsidRPr="008F7986" w:rsidRDefault="00FC1F50" w:rsidP="003671F7">
            <w:pPr>
              <w:pStyle w:val="TAC"/>
              <w:rPr>
                <w:lang w:val="en-US"/>
              </w:rPr>
            </w:pPr>
            <w:r w:rsidRPr="008F7986">
              <w:rPr>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02060C7C" w14:textId="77777777" w:rsidR="00FC1F50" w:rsidRPr="008F7986" w:rsidRDefault="00FC1F50" w:rsidP="003671F7">
            <w:pPr>
              <w:pStyle w:val="TAC"/>
              <w:rPr>
                <w:lang w:val="en-US" w:eastAsia="ja-JP"/>
              </w:rPr>
            </w:pPr>
            <w:r w:rsidRPr="008F7986">
              <w:rPr>
                <w:lang w:val="en-US"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995D6"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9613B4"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7EAC85" w14:textId="77777777" w:rsidR="00FC1F50" w:rsidRPr="008F7986" w:rsidRDefault="00FC1F50" w:rsidP="003671F7">
            <w:pPr>
              <w:pStyle w:val="TAC"/>
              <w:rPr>
                <w:lang w:val="en-US"/>
              </w:rPr>
            </w:pPr>
            <w:r w:rsidRPr="008F7986">
              <w:rPr>
                <w:lang w:val="en-US"/>
              </w:rPr>
              <w:t>2, 5, 8</w:t>
            </w:r>
          </w:p>
        </w:tc>
      </w:tr>
      <w:tr w:rsidR="005D7261" w:rsidRPr="000047C3" w14:paraId="27773F47"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81A234" w14:textId="77777777" w:rsidR="00FC1F50" w:rsidRPr="008F7986" w:rsidRDefault="00FC1F50" w:rsidP="003671F7">
            <w:pPr>
              <w:pStyle w:val="TAC"/>
              <w:rPr>
                <w:lang w:val="en-US" w:eastAsia="ja-JP"/>
              </w:rPr>
            </w:pPr>
            <w:r w:rsidRPr="008F7986">
              <w:rPr>
                <w:lang w:val="en-US"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38A1CC"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A3E114"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6FEB187" w14:textId="77777777" w:rsidR="00FC1F50" w:rsidRPr="008F7986" w:rsidRDefault="00FC1F50" w:rsidP="003671F7">
            <w:pPr>
              <w:pStyle w:val="TAC"/>
              <w:rPr>
                <w:lang w:val="en-US"/>
              </w:rPr>
            </w:pPr>
            <w:r w:rsidRPr="008F7986">
              <w:rPr>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3ED6C38" w14:textId="77777777" w:rsidR="00FC1F50" w:rsidRPr="008F7986" w:rsidRDefault="00FC1F50" w:rsidP="003671F7">
            <w:pPr>
              <w:pStyle w:val="TAC"/>
              <w:rPr>
                <w:lang w:val="en-US" w:eastAsia="ja-JP"/>
              </w:rPr>
            </w:pPr>
            <w:r w:rsidRPr="008F7986">
              <w:rPr>
                <w:lang w:val="en-US"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5D9AEE"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0D563A"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B1F0FF" w14:textId="77777777" w:rsidR="00FC1F50" w:rsidRPr="008F7986" w:rsidRDefault="00FC1F50" w:rsidP="003671F7">
            <w:pPr>
              <w:pStyle w:val="TAC"/>
              <w:rPr>
                <w:lang w:val="en-US"/>
              </w:rPr>
            </w:pPr>
            <w:r w:rsidRPr="008F7986">
              <w:rPr>
                <w:lang w:val="en-US"/>
              </w:rPr>
              <w:t>3, 6, 9</w:t>
            </w:r>
          </w:p>
        </w:tc>
      </w:tr>
      <w:tr w:rsidR="005D7261" w:rsidRPr="000047C3" w14:paraId="55462FE1"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35C10" w14:textId="77777777" w:rsidR="00FC1F50" w:rsidRPr="008F7986" w:rsidRDefault="00FC1F50" w:rsidP="003671F7">
            <w:pPr>
              <w:pStyle w:val="TAC"/>
              <w:rPr>
                <w:lang w:val="en-US" w:eastAsia="ja-JP"/>
              </w:rPr>
            </w:pPr>
            <w:r w:rsidRPr="008F7986">
              <w:rPr>
                <w:lang w:val="en-US"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FA069"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A9CABC"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5D39266" w14:textId="77777777" w:rsidR="00FC1F50" w:rsidRPr="008F7986" w:rsidRDefault="00FC1F50" w:rsidP="003671F7">
            <w:pPr>
              <w:pStyle w:val="TAC"/>
              <w:rPr>
                <w:lang w:val="en-US"/>
              </w:rPr>
            </w:pPr>
            <w:r w:rsidRPr="008F7986">
              <w:rPr>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0A40F86" w14:textId="77777777" w:rsidR="00FC1F50" w:rsidRPr="008F7986" w:rsidRDefault="00FC1F50" w:rsidP="003671F7">
            <w:pPr>
              <w:pStyle w:val="TAC"/>
              <w:rPr>
                <w:lang w:val="en-US" w:eastAsia="ja-JP"/>
              </w:rPr>
            </w:pPr>
            <w:r w:rsidRPr="008F7986">
              <w:rPr>
                <w:lang w:val="en-US"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F4518E" w14:textId="5F7DBC41" w:rsidR="00FC1F50" w:rsidRPr="008F7986" w:rsidRDefault="005D7261" w:rsidP="003671F7">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E9B888" w14:textId="74FEFE5F" w:rsidR="00FC1F50" w:rsidRPr="008F7986" w:rsidRDefault="005D7261" w:rsidP="003671F7">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934AB" w14:textId="2E48B279" w:rsidR="00FC1F50" w:rsidRPr="008F7986" w:rsidRDefault="005D7261" w:rsidP="003671F7">
            <w:pPr>
              <w:pStyle w:val="TAC"/>
              <w:rPr>
                <w:highlight w:val="yellow"/>
                <w:lang w:val="en-US"/>
              </w:rPr>
            </w:pPr>
            <w:r w:rsidRPr="008F7986">
              <w:rPr>
                <w:highlight w:val="yellow"/>
                <w:lang w:val="en-US" w:eastAsia="ja-JP"/>
              </w:rPr>
              <w:t>0.2,4,6,8</w:t>
            </w:r>
          </w:p>
        </w:tc>
      </w:tr>
      <w:tr w:rsidR="005D7261" w:rsidRPr="000047C3" w14:paraId="016C0A1B"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A7A794" w14:textId="77777777" w:rsidR="00FC1F50" w:rsidRPr="008F7986" w:rsidRDefault="00FC1F50" w:rsidP="003671F7">
            <w:pPr>
              <w:pStyle w:val="TAC"/>
              <w:rPr>
                <w:lang w:val="en-US" w:eastAsia="ja-JP"/>
              </w:rPr>
            </w:pPr>
            <w:r w:rsidRPr="008F7986">
              <w:rPr>
                <w:lang w:val="en-US"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48E44"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6294B5" w14:textId="77777777" w:rsidR="00FC1F50" w:rsidRPr="008F7986" w:rsidRDefault="00FC1F50" w:rsidP="003671F7">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BEFA610" w14:textId="77777777" w:rsidR="00FC1F50" w:rsidRPr="008F7986" w:rsidRDefault="00FC1F50" w:rsidP="003671F7">
            <w:pPr>
              <w:pStyle w:val="TAC"/>
              <w:rPr>
                <w:lang w:val="en-US"/>
              </w:rPr>
            </w:pPr>
            <w:r w:rsidRPr="008F7986">
              <w:rPr>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3C2AA7F" w14:textId="77777777" w:rsidR="00FC1F50" w:rsidRPr="008F7986" w:rsidRDefault="00FC1F50" w:rsidP="003671F7">
            <w:pPr>
              <w:pStyle w:val="TAC"/>
              <w:rPr>
                <w:lang w:val="en-US" w:eastAsia="ja-JP"/>
              </w:rPr>
            </w:pPr>
            <w:r w:rsidRPr="008F7986">
              <w:rPr>
                <w:lang w:val="en-US"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3BF8D" w14:textId="61562984" w:rsidR="00FC1F50" w:rsidRPr="008F7986" w:rsidRDefault="005D7261" w:rsidP="003671F7">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A84FE7" w14:textId="65F58E81" w:rsidR="00FC1F50" w:rsidRPr="008F7986" w:rsidRDefault="005D7261" w:rsidP="003671F7">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E15ED" w14:textId="6925EEBD" w:rsidR="00FC1F50" w:rsidRPr="008F7986" w:rsidRDefault="005D7261" w:rsidP="003671F7">
            <w:pPr>
              <w:pStyle w:val="TAC"/>
              <w:rPr>
                <w:highlight w:val="yellow"/>
                <w:lang w:val="en-US"/>
              </w:rPr>
            </w:pPr>
            <w:r w:rsidRPr="008F7986">
              <w:rPr>
                <w:highlight w:val="yellow"/>
                <w:lang w:val="en-US" w:eastAsia="ja-JP"/>
              </w:rPr>
              <w:t>1,3,5,7,9</w:t>
            </w:r>
          </w:p>
        </w:tc>
      </w:tr>
      <w:tr w:rsidR="005D7261" w:rsidRPr="000047C3" w14:paraId="592D65F4"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C5B97" w14:textId="77777777" w:rsidR="00FC1F50" w:rsidRPr="008F7986" w:rsidRDefault="00FC1F50" w:rsidP="003671F7">
            <w:pPr>
              <w:pStyle w:val="TAC"/>
              <w:rPr>
                <w:lang w:val="en-US" w:eastAsia="ja-JP"/>
              </w:rPr>
            </w:pPr>
            <w:r w:rsidRPr="008F7986">
              <w:rPr>
                <w:lang w:val="en-US"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E28905" w14:textId="77777777" w:rsidR="00FC1F50" w:rsidRPr="008F7986" w:rsidRDefault="00FC1F50" w:rsidP="003671F7">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AF7001" w14:textId="77777777" w:rsidR="00FC1F50" w:rsidRPr="008F7986" w:rsidRDefault="00FC1F50" w:rsidP="003671F7">
            <w:pPr>
              <w:pStyle w:val="TAC"/>
              <w:rPr>
                <w:lang w:val="en-US" w:eastAsia="ja-JP"/>
              </w:rPr>
            </w:pPr>
            <w:r w:rsidRPr="008F7986">
              <w:rPr>
                <w:lang w:val="en-US"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06896CD" w14:textId="77777777" w:rsidR="00FC1F50" w:rsidRPr="008F7986" w:rsidRDefault="00FC1F50" w:rsidP="003671F7">
            <w:pPr>
              <w:pStyle w:val="TAC"/>
              <w:rPr>
                <w:lang w:val="en-US"/>
              </w:rPr>
            </w:pPr>
            <w:r w:rsidRPr="008F7986">
              <w:rPr>
                <w:lang w:val="en-US"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76E1867" w14:textId="77777777" w:rsidR="00FC1F50" w:rsidRPr="008F7986" w:rsidRDefault="00FC1F50" w:rsidP="003671F7">
            <w:pPr>
              <w:pStyle w:val="TAC"/>
              <w:rPr>
                <w:lang w:val="en-US" w:eastAsia="ja-JP"/>
              </w:rPr>
            </w:pPr>
            <w:r w:rsidRPr="008F7986">
              <w:rPr>
                <w:lang w:val="en-US"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B10D7" w14:textId="79D6A78C" w:rsidR="00FC1F50" w:rsidRPr="008F7986" w:rsidRDefault="005D7261" w:rsidP="003671F7">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B1F7D3" w14:textId="47B9F42E" w:rsidR="00FC1F50" w:rsidRPr="008F7986" w:rsidRDefault="005D7261" w:rsidP="003671F7">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FB92C" w14:textId="77777777" w:rsidR="005D7261" w:rsidRPr="008F7986" w:rsidRDefault="005D7261" w:rsidP="003671F7">
            <w:pPr>
              <w:pStyle w:val="TAC"/>
              <w:rPr>
                <w:highlight w:val="yellow"/>
                <w:lang w:val="en-US" w:eastAsia="ja-JP"/>
              </w:rPr>
            </w:pPr>
            <w:r w:rsidRPr="008F7986">
              <w:rPr>
                <w:highlight w:val="yellow"/>
                <w:lang w:val="en-US" w:eastAsia="ja-JP"/>
              </w:rPr>
              <w:t>0,1,2,3,4,</w:t>
            </w:r>
          </w:p>
          <w:p w14:paraId="2C7D2CD3" w14:textId="62754FF1" w:rsidR="00FC1F50" w:rsidRPr="008F7986" w:rsidRDefault="005D7261" w:rsidP="003671F7">
            <w:pPr>
              <w:pStyle w:val="TAC"/>
              <w:rPr>
                <w:highlight w:val="yellow"/>
                <w:lang w:val="en-US"/>
              </w:rPr>
            </w:pPr>
            <w:r w:rsidRPr="008F7986">
              <w:rPr>
                <w:highlight w:val="yellow"/>
                <w:lang w:val="en-US" w:eastAsia="ja-JP"/>
              </w:rPr>
              <w:t>5,6,7,8,9</w:t>
            </w:r>
          </w:p>
        </w:tc>
      </w:tr>
      <w:tr w:rsidR="005D7261" w:rsidRPr="000047C3" w14:paraId="6C5B2016" w14:textId="77777777" w:rsidTr="003671F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AD3089" w14:textId="77777777" w:rsidR="00FC1F50" w:rsidRPr="008F7986" w:rsidRDefault="00FC1F50" w:rsidP="003671F7">
            <w:pPr>
              <w:pStyle w:val="TAC"/>
              <w:rPr>
                <w:lang w:val="en-US" w:eastAsia="ja-JP"/>
              </w:rPr>
            </w:pPr>
            <w:r w:rsidRPr="008F7986">
              <w:rPr>
                <w:lang w:val="en-US"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2BCB04" w14:textId="77777777" w:rsidR="00FC1F50" w:rsidRPr="008F7986" w:rsidRDefault="00FC1F50" w:rsidP="003671F7">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182ABA"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12BE5FB" w14:textId="77777777" w:rsidR="00FC1F50" w:rsidRPr="008F7986" w:rsidRDefault="00FC1F50" w:rsidP="003671F7">
            <w:pPr>
              <w:pStyle w:val="TAC"/>
              <w:rPr>
                <w:lang w:val="en-US"/>
              </w:rPr>
            </w:pPr>
            <w:r w:rsidRPr="008F7986">
              <w:rPr>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C22A1CF" w14:textId="77777777" w:rsidR="00FC1F50" w:rsidRPr="008F7986" w:rsidRDefault="00FC1F50" w:rsidP="003671F7">
            <w:pPr>
              <w:pStyle w:val="TAC"/>
              <w:rPr>
                <w:lang w:val="en-US" w:eastAsia="ja-JP"/>
              </w:rPr>
            </w:pPr>
            <w:r w:rsidRPr="008F7986">
              <w:rPr>
                <w:lang w:val="en-US"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64196" w14:textId="77777777" w:rsidR="00FC1F50" w:rsidRPr="008F7986" w:rsidRDefault="00FC1F50" w:rsidP="003671F7">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2F0AF5" w14:textId="77777777" w:rsidR="00FC1F50" w:rsidRPr="008F7986" w:rsidRDefault="00FC1F50" w:rsidP="003671F7">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C42F65" w14:textId="77777777" w:rsidR="00FC1F50" w:rsidRPr="008F7986" w:rsidRDefault="00FC1F50" w:rsidP="003671F7">
            <w:pPr>
              <w:pStyle w:val="TAC"/>
              <w:rPr>
                <w:lang w:val="en-US"/>
              </w:rPr>
            </w:pPr>
            <w:r w:rsidRPr="008F7986">
              <w:rPr>
                <w:lang w:val="en-US"/>
              </w:rPr>
              <w:t>9</w:t>
            </w:r>
          </w:p>
        </w:tc>
      </w:tr>
    </w:tbl>
    <w:p w14:paraId="17A8D0E1" w14:textId="77777777" w:rsidR="00FC1F50" w:rsidRPr="008F7986" w:rsidRDefault="00FC1F50" w:rsidP="00303F60">
      <w:pPr>
        <w:jc w:val="both"/>
        <w:rPr>
          <w:bCs/>
          <w:lang w:val="en-US"/>
        </w:rPr>
      </w:pPr>
    </w:p>
    <w:p w14:paraId="1186C13E" w14:textId="3B3532B0" w:rsidR="00303F60" w:rsidRPr="008F7986" w:rsidRDefault="000E372E" w:rsidP="00303F60">
      <w:pPr>
        <w:rPr>
          <w:b/>
          <w:i/>
          <w:lang w:val="en-US"/>
        </w:rPr>
      </w:pPr>
      <w:r w:rsidRPr="008F7986">
        <w:rPr>
          <w:b/>
          <w:bCs/>
          <w:i/>
          <w:lang w:val="en-US"/>
        </w:rPr>
        <w:t xml:space="preserve">Proposal 2: For long sequence preamble formats, NR adopts a 64-entry RACH configuration table similar to LTE, with the adaptations highlighted in </w:t>
      </w:r>
      <w:r w:rsidRPr="008F7986">
        <w:rPr>
          <w:b/>
          <w:bCs/>
          <w:i/>
          <w:lang w:val="en-US"/>
        </w:rPr>
        <w:fldChar w:fldCharType="begin"/>
      </w:r>
      <w:r w:rsidRPr="008F7986">
        <w:rPr>
          <w:b/>
          <w:bCs/>
          <w:i/>
          <w:lang w:val="en-US"/>
        </w:rPr>
        <w:instrText xml:space="preserve"> REF _Ref498511639 \h  \* MERGEFORMAT </w:instrText>
      </w:r>
      <w:r w:rsidRPr="008F7986">
        <w:rPr>
          <w:b/>
          <w:bCs/>
          <w:i/>
          <w:lang w:val="en-US"/>
        </w:rPr>
      </w:r>
      <w:r w:rsidRPr="008F7986">
        <w:rPr>
          <w:b/>
          <w:bCs/>
          <w:i/>
          <w:lang w:val="en-US"/>
        </w:rPr>
        <w:fldChar w:fldCharType="separate"/>
      </w:r>
      <w:r w:rsidR="009E282B" w:rsidRPr="009E282B">
        <w:rPr>
          <w:b/>
          <w:i/>
          <w:lang w:val="en-US"/>
        </w:rPr>
        <w:t xml:space="preserve">Table </w:t>
      </w:r>
      <w:r w:rsidR="009E282B" w:rsidRPr="009E282B">
        <w:rPr>
          <w:b/>
          <w:i/>
          <w:noProof/>
          <w:lang w:val="en-US"/>
        </w:rPr>
        <w:t>1</w:t>
      </w:r>
      <w:r w:rsidRPr="008F7986">
        <w:rPr>
          <w:b/>
          <w:bCs/>
          <w:i/>
          <w:lang w:val="en-US"/>
        </w:rPr>
        <w:fldChar w:fldCharType="end"/>
      </w:r>
      <w:r w:rsidRPr="008F7986">
        <w:rPr>
          <w:b/>
          <w:bCs/>
          <w:i/>
          <w:lang w:val="en-US"/>
        </w:rPr>
        <w:t>.</w:t>
      </w:r>
    </w:p>
    <w:p w14:paraId="117E27AC" w14:textId="6BE40EE7" w:rsidR="00303F60" w:rsidRPr="008F7986" w:rsidRDefault="00303F60" w:rsidP="00303F60">
      <w:pPr>
        <w:pStyle w:val="Heading2"/>
        <w:rPr>
          <w:lang w:val="en-US"/>
        </w:rPr>
      </w:pPr>
      <w:r w:rsidRPr="008F7986">
        <w:rPr>
          <w:lang w:val="en-US"/>
        </w:rPr>
        <w:t>2.2</w:t>
      </w:r>
      <w:r w:rsidRPr="008F7986">
        <w:rPr>
          <w:lang w:val="en-US"/>
        </w:rPr>
        <w:tab/>
      </w:r>
      <w:r w:rsidR="00F102AE" w:rsidRPr="008F7986">
        <w:rPr>
          <w:lang w:val="en-US"/>
        </w:rPr>
        <w:t>Short Sequence</w:t>
      </w:r>
    </w:p>
    <w:p w14:paraId="271C94F4" w14:textId="05B90D88" w:rsidR="00F102AE" w:rsidRPr="008F7986" w:rsidRDefault="00F102AE" w:rsidP="008F7986">
      <w:pPr>
        <w:jc w:val="both"/>
        <w:rPr>
          <w:lang w:val="en-US"/>
        </w:rPr>
      </w:pPr>
      <w:r w:rsidRPr="008F7986">
        <w:rPr>
          <w:lang w:val="en-US"/>
        </w:rPr>
        <w:t xml:space="preserve">For the short sequence, the RACH configuration table determines the time slots used for PRACH transmission. Other parameters needed for defining the PRACH preamble formats are determined using separate configuration parameters </w:t>
      </w:r>
      <w:r w:rsidR="000047C3" w:rsidRPr="008F7986">
        <w:rPr>
          <w:lang w:val="en-US"/>
        </w:rPr>
        <w:t xml:space="preserve">as </w:t>
      </w:r>
      <w:r w:rsidRPr="008F7986">
        <w:rPr>
          <w:lang w:val="en-US"/>
        </w:rPr>
        <w:t>described in section 3.</w:t>
      </w:r>
    </w:p>
    <w:p w14:paraId="0FB2C5DD" w14:textId="2FAA61CB" w:rsidR="00F102AE" w:rsidRPr="008F7986" w:rsidRDefault="00F102AE" w:rsidP="008F7986">
      <w:pPr>
        <w:jc w:val="both"/>
        <w:rPr>
          <w:lang w:val="en-US"/>
        </w:rPr>
      </w:pPr>
      <w:r w:rsidRPr="008F7986">
        <w:rPr>
          <w:lang w:val="en-US"/>
        </w:rPr>
        <w:t xml:space="preserve">We define a RACH transmission window during which RACH preambles are transmitted. As shown in </w:t>
      </w:r>
      <w:r w:rsidR="006644E8" w:rsidRPr="008F7986">
        <w:rPr>
          <w:highlight w:val="yellow"/>
          <w:lang w:val="en-US"/>
        </w:rPr>
        <w:fldChar w:fldCharType="begin"/>
      </w:r>
      <w:r w:rsidR="006644E8" w:rsidRPr="008F7986">
        <w:rPr>
          <w:lang w:val="en-US"/>
        </w:rPr>
        <w:instrText xml:space="preserve"> REF _Ref498512814 \h </w:instrText>
      </w:r>
      <w:r w:rsidR="000047C3" w:rsidRPr="008F7986">
        <w:rPr>
          <w:highlight w:val="yellow"/>
          <w:lang w:val="en-US"/>
        </w:rPr>
        <w:instrText xml:space="preserve"> \* MERGEFORMAT </w:instrText>
      </w:r>
      <w:r w:rsidR="006644E8" w:rsidRPr="008F7986">
        <w:rPr>
          <w:highlight w:val="yellow"/>
          <w:lang w:val="en-US"/>
        </w:rPr>
      </w:r>
      <w:r w:rsidR="006644E8" w:rsidRPr="008F7986">
        <w:rPr>
          <w:highlight w:val="yellow"/>
          <w:lang w:val="en-US"/>
        </w:rPr>
        <w:fldChar w:fldCharType="separate"/>
      </w:r>
      <w:r w:rsidR="009E282B" w:rsidRPr="008F7986">
        <w:rPr>
          <w:lang w:val="en-US"/>
        </w:rPr>
        <w:t xml:space="preserve">Figure </w:t>
      </w:r>
      <w:r w:rsidR="009E282B">
        <w:rPr>
          <w:noProof/>
          <w:lang w:val="en-US"/>
        </w:rPr>
        <w:t>1</w:t>
      </w:r>
      <w:r w:rsidR="006644E8" w:rsidRPr="008F7986">
        <w:rPr>
          <w:highlight w:val="yellow"/>
          <w:lang w:val="en-US"/>
        </w:rPr>
        <w:fldChar w:fldCharType="end"/>
      </w:r>
      <w:r w:rsidR="006644E8" w:rsidRPr="008F7986">
        <w:rPr>
          <w:lang w:val="en-US"/>
        </w:rPr>
        <w:t>,</w:t>
      </w:r>
      <w:r w:rsidRPr="008F7986">
        <w:rPr>
          <w:lang w:val="en-US"/>
        </w:rPr>
        <w:t xml:space="preserve"> a RACH transmission window is defined by:</w:t>
      </w:r>
    </w:p>
    <w:p w14:paraId="3F517B4F" w14:textId="33F45D84" w:rsidR="00F102AE" w:rsidRPr="008F7986" w:rsidRDefault="00F102AE" w:rsidP="008F7986">
      <w:pPr>
        <w:pStyle w:val="ListParagraph"/>
        <w:numPr>
          <w:ilvl w:val="0"/>
          <w:numId w:val="47"/>
        </w:numPr>
        <w:jc w:val="both"/>
        <w:rPr>
          <w:sz w:val="20"/>
          <w:lang w:val="en-US"/>
        </w:rPr>
      </w:pPr>
      <w:r w:rsidRPr="008F7986">
        <w:rPr>
          <w:sz w:val="20"/>
          <w:lang w:val="en-US"/>
        </w:rPr>
        <w:t>RACH transmission window duration in subframes.</w:t>
      </w:r>
    </w:p>
    <w:p w14:paraId="10A62021" w14:textId="77777777" w:rsidR="006644E8" w:rsidRPr="008F7986" w:rsidRDefault="00F102AE" w:rsidP="008F7986">
      <w:pPr>
        <w:pStyle w:val="ListParagraph"/>
        <w:numPr>
          <w:ilvl w:val="0"/>
          <w:numId w:val="47"/>
        </w:numPr>
        <w:jc w:val="both"/>
        <w:rPr>
          <w:sz w:val="20"/>
          <w:lang w:val="en-US"/>
        </w:rPr>
      </w:pPr>
      <w:r w:rsidRPr="008F7986">
        <w:rPr>
          <w:sz w:val="20"/>
          <w:lang w:val="en-US"/>
        </w:rPr>
        <w:t>RACH transmission window offset in subframes.</w:t>
      </w:r>
    </w:p>
    <w:p w14:paraId="51F55071" w14:textId="66613B7F" w:rsidR="006644E8" w:rsidRPr="008F7986" w:rsidRDefault="006644E8" w:rsidP="008F7986">
      <w:pPr>
        <w:pStyle w:val="ListParagraph"/>
        <w:numPr>
          <w:ilvl w:val="0"/>
          <w:numId w:val="47"/>
        </w:numPr>
        <w:jc w:val="both"/>
        <w:rPr>
          <w:sz w:val="20"/>
          <w:lang w:val="en-US"/>
        </w:rPr>
      </w:pPr>
      <w:r w:rsidRPr="008F7986">
        <w:rPr>
          <w:sz w:val="20"/>
          <w:lang w:val="en-US"/>
        </w:rPr>
        <w:t>RACH transmission window period in subframes.</w:t>
      </w:r>
    </w:p>
    <w:p w14:paraId="79C721D4" w14:textId="3B347026" w:rsidR="00F102AE" w:rsidRPr="008F7986" w:rsidRDefault="00F102AE" w:rsidP="008F7986">
      <w:pPr>
        <w:jc w:val="both"/>
        <w:rPr>
          <w:lang w:val="en-US"/>
        </w:rPr>
      </w:pPr>
      <w:r w:rsidRPr="008F7986">
        <w:rPr>
          <w:lang w:val="en-US"/>
        </w:rPr>
        <w:t xml:space="preserve"> </w:t>
      </w:r>
    </w:p>
    <w:p w14:paraId="3B105BE9" w14:textId="756D264D" w:rsidR="006644E8" w:rsidRPr="008F7986" w:rsidRDefault="006644E8" w:rsidP="008F7986">
      <w:pPr>
        <w:jc w:val="both"/>
        <w:rPr>
          <w:lang w:val="en-US"/>
        </w:rPr>
      </w:pPr>
      <w:r w:rsidRPr="008F7986">
        <w:rPr>
          <w:lang w:val="en-US"/>
        </w:rPr>
        <w:t>The RACH transmission window is relative to the subframe at which (subframe number + 10 * SFN) mod (RACH transmission window period) = 0</w:t>
      </w:r>
      <w:r w:rsidR="000047C3">
        <w:rPr>
          <w:lang w:val="en-US"/>
        </w:rPr>
        <w:t>.</w:t>
      </w:r>
    </w:p>
    <w:p w14:paraId="6B7563C2" w14:textId="77777777" w:rsidR="006644E8" w:rsidRPr="008F7986" w:rsidRDefault="006644E8" w:rsidP="008F7986">
      <w:pPr>
        <w:jc w:val="both"/>
        <w:rPr>
          <w:lang w:val="en-US"/>
        </w:rPr>
      </w:pPr>
    </w:p>
    <w:p w14:paraId="4A627DB0" w14:textId="77777777" w:rsidR="006644E8" w:rsidRPr="008F7986" w:rsidRDefault="006644E8" w:rsidP="006644E8">
      <w:pPr>
        <w:keepNext/>
        <w:rPr>
          <w:lang w:val="en-US"/>
        </w:rPr>
      </w:pPr>
      <w:r w:rsidRPr="008F7986">
        <w:rPr>
          <w:lang w:val="en-US"/>
        </w:rPr>
        <w:object w:dxaOrig="6588" w:dyaOrig="2077" w14:anchorId="5D49E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104.05pt" o:ole="">
            <v:imagedata r:id="rId12" o:title=""/>
          </v:shape>
          <o:OLEObject Type="Embed" ProgID="Visio.Drawing.11" ShapeID="_x0000_i1025" DrawAspect="Content" ObjectID="_1572426239" r:id="rId13"/>
        </w:object>
      </w:r>
    </w:p>
    <w:p w14:paraId="3F7C95AA" w14:textId="3676636A" w:rsidR="006644E8" w:rsidRPr="000047C3" w:rsidRDefault="006644E8" w:rsidP="006644E8">
      <w:pPr>
        <w:pStyle w:val="Caption"/>
        <w:jc w:val="center"/>
        <w:rPr>
          <w:lang w:val="en-US"/>
        </w:rPr>
      </w:pPr>
      <w:bookmarkStart w:id="7" w:name="_Ref498512814"/>
      <w:r w:rsidRPr="008F7986">
        <w:rPr>
          <w:lang w:val="en-US"/>
        </w:rPr>
        <w:t xml:space="preserve">Figure </w:t>
      </w:r>
      <w:r w:rsidRPr="008F7986">
        <w:rPr>
          <w:lang w:val="en-US"/>
        </w:rPr>
        <w:fldChar w:fldCharType="begin"/>
      </w:r>
      <w:r w:rsidRPr="008F7986">
        <w:rPr>
          <w:lang w:val="en-US"/>
        </w:rPr>
        <w:instrText xml:space="preserve"> SEQ Figure \* ARABIC </w:instrText>
      </w:r>
      <w:r w:rsidRPr="008F7986">
        <w:rPr>
          <w:lang w:val="en-US"/>
        </w:rPr>
        <w:fldChar w:fldCharType="separate"/>
      </w:r>
      <w:r w:rsidR="009E282B">
        <w:rPr>
          <w:noProof/>
          <w:lang w:val="en-US"/>
        </w:rPr>
        <w:t>1</w:t>
      </w:r>
      <w:r w:rsidRPr="008F7986">
        <w:rPr>
          <w:lang w:val="en-US"/>
        </w:rPr>
        <w:fldChar w:fldCharType="end"/>
      </w:r>
      <w:bookmarkEnd w:id="7"/>
      <w:r w:rsidRPr="000047C3">
        <w:rPr>
          <w:lang w:val="en-US"/>
        </w:rPr>
        <w:t>: RACH transmission window.</w:t>
      </w:r>
    </w:p>
    <w:p w14:paraId="7CCF9172" w14:textId="5E416F57" w:rsidR="006644E8" w:rsidRPr="000047C3" w:rsidRDefault="00C31D00" w:rsidP="006464C2">
      <w:pPr>
        <w:jc w:val="both"/>
        <w:rPr>
          <w:lang w:val="en-US" w:eastAsia="x-none"/>
        </w:rPr>
      </w:pPr>
      <w:r w:rsidRPr="000047C3">
        <w:rPr>
          <w:lang w:val="en-US" w:eastAsia="x-none"/>
        </w:rPr>
        <w:t>Within the RACH transmission window</w:t>
      </w:r>
      <w:r w:rsidR="006464C2" w:rsidRPr="000047C3">
        <w:rPr>
          <w:lang w:val="en-US" w:eastAsia="x-none"/>
        </w:rPr>
        <w:t>,</w:t>
      </w:r>
      <w:r w:rsidRPr="000047C3">
        <w:rPr>
          <w:lang w:val="en-US" w:eastAsia="x-none"/>
        </w:rPr>
        <w:t xml:space="preserve"> a RACH slot pattern </w:t>
      </w:r>
      <w:r w:rsidR="006464C2" w:rsidRPr="000047C3">
        <w:rPr>
          <w:lang w:val="en-US" w:eastAsia="x-none"/>
        </w:rPr>
        <w:t>is transmitted to fill the RACH transmission window. The RACH slot determined by:</w:t>
      </w:r>
    </w:p>
    <w:p w14:paraId="0F595817" w14:textId="0F00B041" w:rsidR="006464C2" w:rsidRPr="000047C3" w:rsidRDefault="006464C2" w:rsidP="006464C2">
      <w:pPr>
        <w:pStyle w:val="ListParagraph"/>
        <w:numPr>
          <w:ilvl w:val="0"/>
          <w:numId w:val="48"/>
        </w:numPr>
        <w:jc w:val="both"/>
        <w:rPr>
          <w:sz w:val="20"/>
          <w:szCs w:val="20"/>
          <w:lang w:val="en-US" w:eastAsia="x-none"/>
        </w:rPr>
      </w:pPr>
      <w:r w:rsidRPr="000047C3">
        <w:rPr>
          <w:sz w:val="20"/>
          <w:szCs w:val="20"/>
          <w:lang w:val="en-US" w:eastAsia="x-none"/>
        </w:rPr>
        <w:t>RACH pattern period in slots.</w:t>
      </w:r>
    </w:p>
    <w:p w14:paraId="6787F3A9" w14:textId="0FA1D85D" w:rsidR="006464C2" w:rsidRPr="000047C3" w:rsidRDefault="006464C2" w:rsidP="006464C2">
      <w:pPr>
        <w:pStyle w:val="ListParagraph"/>
        <w:numPr>
          <w:ilvl w:val="0"/>
          <w:numId w:val="48"/>
        </w:numPr>
        <w:jc w:val="both"/>
        <w:rPr>
          <w:sz w:val="20"/>
          <w:szCs w:val="20"/>
          <w:lang w:val="en-US" w:eastAsia="x-none"/>
        </w:rPr>
      </w:pPr>
      <w:r w:rsidRPr="000047C3">
        <w:rPr>
          <w:sz w:val="20"/>
          <w:szCs w:val="20"/>
          <w:lang w:val="en-US" w:eastAsia="x-none"/>
        </w:rPr>
        <w:t>RACH slot pattern within each period.</w:t>
      </w:r>
    </w:p>
    <w:p w14:paraId="4EF629CC" w14:textId="2B8ABFC1" w:rsidR="006464C2" w:rsidRPr="000047C3" w:rsidRDefault="006464C2" w:rsidP="006464C2">
      <w:pPr>
        <w:jc w:val="both"/>
        <w:rPr>
          <w:lang w:val="en-US" w:eastAsia="x-none"/>
        </w:rPr>
      </w:pPr>
    </w:p>
    <w:p w14:paraId="04EB21FD" w14:textId="421D0538" w:rsidR="006464C2" w:rsidRPr="000047C3" w:rsidRDefault="006464C2" w:rsidP="006464C2">
      <w:pPr>
        <w:jc w:val="both"/>
        <w:rPr>
          <w:lang w:val="en-US" w:eastAsia="x-none"/>
        </w:rPr>
      </w:pPr>
      <w:r w:rsidRPr="000047C3">
        <w:rPr>
          <w:lang w:val="en-US" w:eastAsia="x-none"/>
        </w:rPr>
        <w:t>The current working assumption for the RACH configuration table is that the table in</w:t>
      </w:r>
      <w:r w:rsidR="002C2FC0" w:rsidRPr="000047C3">
        <w:rPr>
          <w:lang w:val="en-US" w:eastAsia="x-none"/>
        </w:rPr>
        <w:t>dex is 8 bits. We propose that 5</w:t>
      </w:r>
      <w:r w:rsidRPr="000047C3">
        <w:rPr>
          <w:lang w:val="en-US" w:eastAsia="x-none"/>
        </w:rPr>
        <w:t>-bits are used to determine the RACH transmission window</w:t>
      </w:r>
      <w:r w:rsidR="002C2FC0" w:rsidRPr="000047C3">
        <w:rPr>
          <w:lang w:val="en-US" w:eastAsia="x-none"/>
        </w:rPr>
        <w:t xml:space="preserve"> (as given by </w:t>
      </w:r>
      <w:r w:rsidR="002C2FC0" w:rsidRPr="008F7986">
        <w:rPr>
          <w:lang w:val="en-US" w:eastAsia="x-none"/>
        </w:rPr>
        <w:fldChar w:fldCharType="begin"/>
      </w:r>
      <w:r w:rsidR="002C2FC0" w:rsidRPr="000047C3">
        <w:rPr>
          <w:lang w:val="en-US" w:eastAsia="x-none"/>
        </w:rPr>
        <w:instrText xml:space="preserve"> REF _Ref498524790 \h </w:instrText>
      </w:r>
      <w:r w:rsidR="002C2FC0" w:rsidRPr="008F7986">
        <w:rPr>
          <w:lang w:val="en-US" w:eastAsia="x-none"/>
        </w:rPr>
      </w:r>
      <w:r w:rsidR="002C2FC0" w:rsidRPr="008F7986">
        <w:rPr>
          <w:lang w:val="en-US" w:eastAsia="x-none"/>
        </w:rPr>
        <w:fldChar w:fldCharType="separate"/>
      </w:r>
      <w:r w:rsidR="009E282B" w:rsidRPr="008F7986">
        <w:rPr>
          <w:lang w:val="en-US"/>
        </w:rPr>
        <w:t xml:space="preserve">Table </w:t>
      </w:r>
      <w:r w:rsidR="009E282B">
        <w:rPr>
          <w:noProof/>
          <w:lang w:val="en-US"/>
        </w:rPr>
        <w:t>2</w:t>
      </w:r>
      <w:r w:rsidR="002C2FC0" w:rsidRPr="008F7986">
        <w:rPr>
          <w:lang w:val="en-US" w:eastAsia="x-none"/>
        </w:rPr>
        <w:fldChar w:fldCharType="end"/>
      </w:r>
      <w:r w:rsidR="002C2FC0" w:rsidRPr="000047C3">
        <w:rPr>
          <w:lang w:val="en-US" w:eastAsia="x-none"/>
        </w:rPr>
        <w:t>) and that the remaining 3</w:t>
      </w:r>
      <w:r w:rsidRPr="000047C3">
        <w:rPr>
          <w:lang w:val="en-US" w:eastAsia="x-none"/>
        </w:rPr>
        <w:t>-bits are used to determine the slot pattern</w:t>
      </w:r>
      <w:r w:rsidR="002C2FC0" w:rsidRPr="000047C3">
        <w:rPr>
          <w:lang w:val="en-US" w:eastAsia="x-none"/>
        </w:rPr>
        <w:t xml:space="preserve"> (as given by </w:t>
      </w:r>
      <w:r w:rsidR="002C2FC0" w:rsidRPr="008F7986">
        <w:rPr>
          <w:lang w:val="en-US" w:eastAsia="x-none"/>
        </w:rPr>
        <w:fldChar w:fldCharType="begin"/>
      </w:r>
      <w:r w:rsidR="002C2FC0" w:rsidRPr="000047C3">
        <w:rPr>
          <w:lang w:val="en-US" w:eastAsia="x-none"/>
        </w:rPr>
        <w:instrText xml:space="preserve"> REF _Ref498524936 \h  \* MERGEFORMAT </w:instrText>
      </w:r>
      <w:r w:rsidR="002C2FC0" w:rsidRPr="008F7986">
        <w:rPr>
          <w:lang w:val="en-US" w:eastAsia="x-none"/>
        </w:rPr>
      </w:r>
      <w:r w:rsidR="002C2FC0" w:rsidRPr="008F7986">
        <w:rPr>
          <w:lang w:val="en-US" w:eastAsia="x-none"/>
        </w:rPr>
        <w:fldChar w:fldCharType="separate"/>
      </w:r>
      <w:r w:rsidR="009E282B" w:rsidRPr="009E282B">
        <w:rPr>
          <w:lang w:val="en-US" w:eastAsia="x-none"/>
        </w:rPr>
        <w:t>Table 3</w:t>
      </w:r>
      <w:r w:rsidR="002C2FC0" w:rsidRPr="008F7986">
        <w:rPr>
          <w:lang w:val="en-US" w:eastAsia="x-none"/>
        </w:rPr>
        <w:fldChar w:fldCharType="end"/>
      </w:r>
      <w:r w:rsidR="002C2FC0" w:rsidRPr="000047C3">
        <w:rPr>
          <w:lang w:val="en-US" w:eastAsia="x-none"/>
        </w:rPr>
        <w:t>)</w:t>
      </w:r>
      <w:r w:rsidRPr="000047C3">
        <w:rPr>
          <w:lang w:val="en-US" w:eastAsia="x-none"/>
        </w:rPr>
        <w:t>.</w:t>
      </w:r>
    </w:p>
    <w:p w14:paraId="12FA275E" w14:textId="6E5E0B82" w:rsidR="003671F7" w:rsidRPr="008F7986" w:rsidRDefault="003671F7" w:rsidP="003671F7">
      <w:pPr>
        <w:pStyle w:val="Caption"/>
        <w:keepNext/>
        <w:rPr>
          <w:lang w:val="en-US"/>
        </w:rPr>
      </w:pPr>
      <w:bookmarkStart w:id="8" w:name="_Ref498524790"/>
      <w:bookmarkStart w:id="9" w:name="_Ref498524786"/>
      <w:r w:rsidRPr="008F7986">
        <w:rPr>
          <w:lang w:val="en-US"/>
        </w:rPr>
        <w:t xml:space="preserve">Table </w:t>
      </w:r>
      <w:r w:rsidRPr="008F7986">
        <w:rPr>
          <w:lang w:val="en-US"/>
        </w:rPr>
        <w:fldChar w:fldCharType="begin"/>
      </w:r>
      <w:r w:rsidRPr="008F7986">
        <w:rPr>
          <w:lang w:val="en-US"/>
        </w:rPr>
        <w:instrText xml:space="preserve"> SEQ Table \* ARABIC </w:instrText>
      </w:r>
      <w:r w:rsidRPr="008F7986">
        <w:rPr>
          <w:lang w:val="en-US"/>
        </w:rPr>
        <w:fldChar w:fldCharType="separate"/>
      </w:r>
      <w:r w:rsidR="009E282B">
        <w:rPr>
          <w:noProof/>
          <w:lang w:val="en-US"/>
        </w:rPr>
        <w:t>2</w:t>
      </w:r>
      <w:r w:rsidRPr="008F7986">
        <w:rPr>
          <w:lang w:val="en-US"/>
        </w:rPr>
        <w:fldChar w:fldCharType="end"/>
      </w:r>
      <w:bookmarkEnd w:id="8"/>
      <w:r w:rsidRPr="000047C3">
        <w:rPr>
          <w:lang w:val="en-US"/>
        </w:rPr>
        <w:t>: RACH transmission window configuration table. All values in are units of subframes.</w:t>
      </w:r>
      <w:bookmarkEnd w:id="9"/>
    </w:p>
    <w:tbl>
      <w:tblPr>
        <w:tblStyle w:val="TableGrid"/>
        <w:tblW w:w="9629" w:type="dxa"/>
        <w:tblLook w:val="04A0" w:firstRow="1" w:lastRow="0" w:firstColumn="1" w:lastColumn="0" w:noHBand="0" w:noVBand="1"/>
      </w:tblPr>
      <w:tblGrid>
        <w:gridCol w:w="1203"/>
        <w:gridCol w:w="1203"/>
        <w:gridCol w:w="1133"/>
        <w:gridCol w:w="1274"/>
        <w:gridCol w:w="1204"/>
        <w:gridCol w:w="1204"/>
        <w:gridCol w:w="1138"/>
        <w:gridCol w:w="1270"/>
      </w:tblGrid>
      <w:tr w:rsidR="00952074" w:rsidRPr="000047C3" w14:paraId="16113C64" w14:textId="77777777" w:rsidTr="00952074">
        <w:tc>
          <w:tcPr>
            <w:tcW w:w="1203" w:type="dxa"/>
            <w:shd w:val="clear" w:color="auto" w:fill="D9D9D9" w:themeFill="background1" w:themeFillShade="D9"/>
          </w:tcPr>
          <w:p w14:paraId="6494A82A" w14:textId="3107965F" w:rsidR="00952074" w:rsidRPr="008F7986" w:rsidRDefault="00952074" w:rsidP="00952074">
            <w:pPr>
              <w:pStyle w:val="TAC"/>
              <w:rPr>
                <w:lang w:val="en-US"/>
              </w:rPr>
            </w:pPr>
            <w:bookmarkStart w:id="10" w:name="_Hlk498516049"/>
            <w:r w:rsidRPr="008F7986">
              <w:rPr>
                <w:lang w:val="en-US"/>
              </w:rPr>
              <w:t>Index</w:t>
            </w:r>
          </w:p>
        </w:tc>
        <w:tc>
          <w:tcPr>
            <w:tcW w:w="1203" w:type="dxa"/>
            <w:shd w:val="clear" w:color="auto" w:fill="D9D9D9" w:themeFill="background1" w:themeFillShade="D9"/>
          </w:tcPr>
          <w:p w14:paraId="36044394" w14:textId="680960FD" w:rsidR="00952074" w:rsidRPr="008F7986" w:rsidRDefault="00952074" w:rsidP="00952074">
            <w:pPr>
              <w:pStyle w:val="TAC"/>
              <w:rPr>
                <w:lang w:val="en-US"/>
              </w:rPr>
            </w:pPr>
            <w:r w:rsidRPr="008F7986">
              <w:rPr>
                <w:lang w:val="en-US"/>
              </w:rPr>
              <w:t>RACH Tx Win Period</w:t>
            </w:r>
          </w:p>
        </w:tc>
        <w:tc>
          <w:tcPr>
            <w:tcW w:w="1133" w:type="dxa"/>
            <w:shd w:val="clear" w:color="auto" w:fill="D9D9D9" w:themeFill="background1" w:themeFillShade="D9"/>
          </w:tcPr>
          <w:p w14:paraId="5CA142F4" w14:textId="40665658" w:rsidR="00952074" w:rsidRPr="008F7986" w:rsidRDefault="00952074" w:rsidP="00952074">
            <w:pPr>
              <w:pStyle w:val="TAC"/>
              <w:rPr>
                <w:lang w:val="en-US"/>
              </w:rPr>
            </w:pPr>
            <w:r w:rsidRPr="008F7986">
              <w:rPr>
                <w:lang w:val="en-US"/>
              </w:rPr>
              <w:t>RACH Tx Win Offset</w:t>
            </w:r>
          </w:p>
        </w:tc>
        <w:tc>
          <w:tcPr>
            <w:tcW w:w="1274" w:type="dxa"/>
            <w:tcBorders>
              <w:right w:val="double" w:sz="4" w:space="0" w:color="auto"/>
            </w:tcBorders>
            <w:shd w:val="clear" w:color="auto" w:fill="D9D9D9" w:themeFill="background1" w:themeFillShade="D9"/>
          </w:tcPr>
          <w:p w14:paraId="319281B4" w14:textId="41CBFF66" w:rsidR="00952074" w:rsidRPr="008F7986" w:rsidRDefault="00952074" w:rsidP="00952074">
            <w:pPr>
              <w:pStyle w:val="TAC"/>
              <w:rPr>
                <w:lang w:val="en-US"/>
              </w:rPr>
            </w:pPr>
            <w:r w:rsidRPr="008F7986">
              <w:rPr>
                <w:lang w:val="en-US"/>
              </w:rPr>
              <w:t>RACH Tx Win duration</w:t>
            </w:r>
          </w:p>
        </w:tc>
        <w:tc>
          <w:tcPr>
            <w:tcW w:w="1204" w:type="dxa"/>
            <w:shd w:val="clear" w:color="auto" w:fill="D9D9D9" w:themeFill="background1" w:themeFillShade="D9"/>
          </w:tcPr>
          <w:p w14:paraId="5C86A1EB" w14:textId="2AFA4C4A" w:rsidR="00952074" w:rsidRPr="008F7986" w:rsidRDefault="00952074" w:rsidP="00952074">
            <w:pPr>
              <w:pStyle w:val="TAC"/>
              <w:rPr>
                <w:lang w:val="en-US"/>
              </w:rPr>
            </w:pPr>
            <w:r w:rsidRPr="008F7986">
              <w:rPr>
                <w:lang w:val="en-US"/>
              </w:rPr>
              <w:t>Index</w:t>
            </w:r>
          </w:p>
        </w:tc>
        <w:tc>
          <w:tcPr>
            <w:tcW w:w="1204" w:type="dxa"/>
            <w:shd w:val="clear" w:color="auto" w:fill="D9D9D9" w:themeFill="background1" w:themeFillShade="D9"/>
          </w:tcPr>
          <w:p w14:paraId="33FE91CF" w14:textId="5F4D76D7" w:rsidR="00952074" w:rsidRPr="008F7986" w:rsidRDefault="00952074" w:rsidP="00952074">
            <w:pPr>
              <w:pStyle w:val="TAC"/>
              <w:rPr>
                <w:lang w:val="en-US"/>
              </w:rPr>
            </w:pPr>
            <w:r w:rsidRPr="008F7986">
              <w:rPr>
                <w:lang w:val="en-US"/>
              </w:rPr>
              <w:t>RACH Tx Win Period</w:t>
            </w:r>
          </w:p>
        </w:tc>
        <w:tc>
          <w:tcPr>
            <w:tcW w:w="1138" w:type="dxa"/>
            <w:shd w:val="clear" w:color="auto" w:fill="D9D9D9" w:themeFill="background1" w:themeFillShade="D9"/>
          </w:tcPr>
          <w:p w14:paraId="482C7915" w14:textId="39D50CA5" w:rsidR="00952074" w:rsidRPr="008F7986" w:rsidRDefault="00952074" w:rsidP="00952074">
            <w:pPr>
              <w:pStyle w:val="TAC"/>
              <w:rPr>
                <w:lang w:val="en-US"/>
              </w:rPr>
            </w:pPr>
            <w:r w:rsidRPr="008F7986">
              <w:rPr>
                <w:lang w:val="en-US"/>
              </w:rPr>
              <w:t>RACH Tx Win Offset</w:t>
            </w:r>
          </w:p>
        </w:tc>
        <w:tc>
          <w:tcPr>
            <w:tcW w:w="1270" w:type="dxa"/>
            <w:tcBorders>
              <w:right w:val="single" w:sz="4" w:space="0" w:color="auto"/>
            </w:tcBorders>
            <w:shd w:val="clear" w:color="auto" w:fill="D9D9D9" w:themeFill="background1" w:themeFillShade="D9"/>
          </w:tcPr>
          <w:p w14:paraId="6D2DEE06" w14:textId="3D52D70E" w:rsidR="00952074" w:rsidRPr="008F7986" w:rsidRDefault="00952074" w:rsidP="00952074">
            <w:pPr>
              <w:pStyle w:val="TAC"/>
              <w:rPr>
                <w:lang w:val="en-US"/>
              </w:rPr>
            </w:pPr>
            <w:r w:rsidRPr="008F7986">
              <w:rPr>
                <w:lang w:val="en-US"/>
              </w:rPr>
              <w:t>RACH Tx Win duration</w:t>
            </w:r>
          </w:p>
        </w:tc>
      </w:tr>
      <w:bookmarkEnd w:id="10"/>
      <w:tr w:rsidR="001769A2" w:rsidRPr="000047C3" w14:paraId="791D4B9E" w14:textId="77777777" w:rsidTr="0027670C">
        <w:tc>
          <w:tcPr>
            <w:tcW w:w="1203" w:type="dxa"/>
          </w:tcPr>
          <w:p w14:paraId="2E46847F" w14:textId="40C97243" w:rsidR="001769A2" w:rsidRPr="008F7986" w:rsidRDefault="001769A2" w:rsidP="001769A2">
            <w:pPr>
              <w:pStyle w:val="TAC"/>
              <w:rPr>
                <w:lang w:val="en-US"/>
              </w:rPr>
            </w:pPr>
            <w:r w:rsidRPr="008F7986">
              <w:rPr>
                <w:lang w:val="en-US"/>
              </w:rPr>
              <w:t>0</w:t>
            </w:r>
          </w:p>
        </w:tc>
        <w:tc>
          <w:tcPr>
            <w:tcW w:w="1203" w:type="dxa"/>
          </w:tcPr>
          <w:p w14:paraId="6255D081" w14:textId="5AE6EC2C" w:rsidR="001769A2" w:rsidRPr="008F7986" w:rsidRDefault="001769A2" w:rsidP="001769A2">
            <w:pPr>
              <w:pStyle w:val="TAC"/>
              <w:rPr>
                <w:lang w:val="en-US"/>
              </w:rPr>
            </w:pPr>
            <w:r w:rsidRPr="008F7986">
              <w:rPr>
                <w:lang w:val="en-US"/>
              </w:rPr>
              <w:t>10</w:t>
            </w:r>
          </w:p>
        </w:tc>
        <w:tc>
          <w:tcPr>
            <w:tcW w:w="1133" w:type="dxa"/>
          </w:tcPr>
          <w:p w14:paraId="112CD2F0" w14:textId="1213908F" w:rsidR="001769A2" w:rsidRPr="008F7986" w:rsidRDefault="001769A2" w:rsidP="001769A2">
            <w:pPr>
              <w:pStyle w:val="TAC"/>
              <w:rPr>
                <w:lang w:val="en-US"/>
              </w:rPr>
            </w:pPr>
            <w:r w:rsidRPr="008F7986">
              <w:rPr>
                <w:lang w:val="en-US"/>
              </w:rPr>
              <w:t>0</w:t>
            </w:r>
          </w:p>
        </w:tc>
        <w:tc>
          <w:tcPr>
            <w:tcW w:w="1274" w:type="dxa"/>
            <w:tcBorders>
              <w:right w:val="double" w:sz="4" w:space="0" w:color="auto"/>
            </w:tcBorders>
          </w:tcPr>
          <w:p w14:paraId="7FA4EE24" w14:textId="139D6C8F" w:rsidR="001769A2" w:rsidRPr="008F7986" w:rsidRDefault="001769A2" w:rsidP="001769A2">
            <w:pPr>
              <w:pStyle w:val="TAC"/>
              <w:rPr>
                <w:lang w:val="en-US"/>
              </w:rPr>
            </w:pPr>
            <w:r w:rsidRPr="008F7986">
              <w:rPr>
                <w:lang w:val="en-US"/>
              </w:rPr>
              <w:t>1</w:t>
            </w:r>
          </w:p>
        </w:tc>
        <w:tc>
          <w:tcPr>
            <w:tcW w:w="1204" w:type="dxa"/>
          </w:tcPr>
          <w:p w14:paraId="7550DAAE" w14:textId="3FD8651B" w:rsidR="001769A2" w:rsidRPr="008F7986" w:rsidRDefault="001769A2" w:rsidP="001769A2">
            <w:pPr>
              <w:pStyle w:val="TAC"/>
              <w:rPr>
                <w:lang w:val="en-US"/>
              </w:rPr>
            </w:pPr>
            <w:r w:rsidRPr="008F7986">
              <w:rPr>
                <w:lang w:val="en-US"/>
              </w:rPr>
              <w:t>16</w:t>
            </w:r>
          </w:p>
        </w:tc>
        <w:tc>
          <w:tcPr>
            <w:tcW w:w="1204" w:type="dxa"/>
          </w:tcPr>
          <w:p w14:paraId="39E22BF0" w14:textId="482615BB" w:rsidR="001769A2" w:rsidRPr="008F7986" w:rsidRDefault="001769A2" w:rsidP="001769A2">
            <w:pPr>
              <w:pStyle w:val="TAC"/>
              <w:rPr>
                <w:lang w:val="en-US"/>
              </w:rPr>
            </w:pPr>
            <w:r w:rsidRPr="008F7986">
              <w:rPr>
                <w:lang w:val="en-US"/>
              </w:rPr>
              <w:t>40</w:t>
            </w:r>
          </w:p>
        </w:tc>
        <w:tc>
          <w:tcPr>
            <w:tcW w:w="1138" w:type="dxa"/>
          </w:tcPr>
          <w:p w14:paraId="34BC713A" w14:textId="77777777" w:rsidR="001769A2" w:rsidRPr="008F7986" w:rsidRDefault="001769A2" w:rsidP="001769A2">
            <w:pPr>
              <w:pStyle w:val="TAC"/>
              <w:rPr>
                <w:lang w:val="en-US"/>
              </w:rPr>
            </w:pPr>
          </w:p>
        </w:tc>
        <w:tc>
          <w:tcPr>
            <w:tcW w:w="1270" w:type="dxa"/>
          </w:tcPr>
          <w:p w14:paraId="3C508C25" w14:textId="77777777" w:rsidR="001769A2" w:rsidRPr="008F7986" w:rsidRDefault="001769A2" w:rsidP="001769A2">
            <w:pPr>
              <w:pStyle w:val="TAC"/>
              <w:rPr>
                <w:lang w:val="en-US"/>
              </w:rPr>
            </w:pPr>
          </w:p>
        </w:tc>
      </w:tr>
      <w:tr w:rsidR="001769A2" w:rsidRPr="000047C3" w14:paraId="4BD5CE8A" w14:textId="77777777" w:rsidTr="0027670C">
        <w:tc>
          <w:tcPr>
            <w:tcW w:w="1203" w:type="dxa"/>
          </w:tcPr>
          <w:p w14:paraId="73EAE6FA" w14:textId="0B314019" w:rsidR="001769A2" w:rsidRPr="008F7986" w:rsidRDefault="001769A2" w:rsidP="001769A2">
            <w:pPr>
              <w:pStyle w:val="TAC"/>
              <w:rPr>
                <w:lang w:val="en-US"/>
              </w:rPr>
            </w:pPr>
            <w:r w:rsidRPr="008F7986">
              <w:rPr>
                <w:lang w:val="en-US"/>
              </w:rPr>
              <w:t>1</w:t>
            </w:r>
          </w:p>
        </w:tc>
        <w:tc>
          <w:tcPr>
            <w:tcW w:w="1203" w:type="dxa"/>
          </w:tcPr>
          <w:p w14:paraId="15AC0B52" w14:textId="79AB1151" w:rsidR="001769A2" w:rsidRPr="008F7986" w:rsidRDefault="001769A2" w:rsidP="001769A2">
            <w:pPr>
              <w:pStyle w:val="TAC"/>
              <w:rPr>
                <w:lang w:val="en-US"/>
              </w:rPr>
            </w:pPr>
            <w:r w:rsidRPr="008F7986">
              <w:rPr>
                <w:lang w:val="en-US"/>
              </w:rPr>
              <w:t>10</w:t>
            </w:r>
          </w:p>
        </w:tc>
        <w:tc>
          <w:tcPr>
            <w:tcW w:w="1133" w:type="dxa"/>
          </w:tcPr>
          <w:p w14:paraId="043AFE11" w14:textId="3D47B609" w:rsidR="001769A2" w:rsidRPr="008F7986" w:rsidRDefault="001769A2" w:rsidP="001769A2">
            <w:pPr>
              <w:pStyle w:val="TAC"/>
              <w:rPr>
                <w:lang w:val="en-US"/>
              </w:rPr>
            </w:pPr>
            <w:r w:rsidRPr="008F7986">
              <w:rPr>
                <w:lang w:val="en-US"/>
              </w:rPr>
              <w:t>0</w:t>
            </w:r>
          </w:p>
        </w:tc>
        <w:tc>
          <w:tcPr>
            <w:tcW w:w="1274" w:type="dxa"/>
            <w:tcBorders>
              <w:right w:val="double" w:sz="4" w:space="0" w:color="auto"/>
            </w:tcBorders>
          </w:tcPr>
          <w:p w14:paraId="66318B45" w14:textId="4F8AD746" w:rsidR="001769A2" w:rsidRPr="008F7986" w:rsidRDefault="001769A2" w:rsidP="001769A2">
            <w:pPr>
              <w:pStyle w:val="TAC"/>
              <w:rPr>
                <w:lang w:val="en-US"/>
              </w:rPr>
            </w:pPr>
            <w:r w:rsidRPr="008F7986">
              <w:rPr>
                <w:lang w:val="en-US"/>
              </w:rPr>
              <w:t>10</w:t>
            </w:r>
          </w:p>
        </w:tc>
        <w:tc>
          <w:tcPr>
            <w:tcW w:w="1204" w:type="dxa"/>
          </w:tcPr>
          <w:p w14:paraId="15B8BFA5" w14:textId="2E7A8A1A" w:rsidR="001769A2" w:rsidRPr="008F7986" w:rsidRDefault="001769A2" w:rsidP="001769A2">
            <w:pPr>
              <w:pStyle w:val="TAC"/>
              <w:rPr>
                <w:lang w:val="en-US"/>
              </w:rPr>
            </w:pPr>
            <w:r w:rsidRPr="008F7986">
              <w:rPr>
                <w:lang w:val="en-US"/>
              </w:rPr>
              <w:t>17</w:t>
            </w:r>
          </w:p>
        </w:tc>
        <w:tc>
          <w:tcPr>
            <w:tcW w:w="1204" w:type="dxa"/>
          </w:tcPr>
          <w:p w14:paraId="6B9CCDCB" w14:textId="761DD946" w:rsidR="001769A2" w:rsidRPr="008F7986" w:rsidRDefault="001769A2" w:rsidP="001769A2">
            <w:pPr>
              <w:pStyle w:val="TAC"/>
              <w:rPr>
                <w:lang w:val="en-US"/>
              </w:rPr>
            </w:pPr>
            <w:r w:rsidRPr="008F7986">
              <w:rPr>
                <w:lang w:val="en-US"/>
              </w:rPr>
              <w:t>40</w:t>
            </w:r>
          </w:p>
        </w:tc>
        <w:tc>
          <w:tcPr>
            <w:tcW w:w="1138" w:type="dxa"/>
          </w:tcPr>
          <w:p w14:paraId="798FCF11" w14:textId="77777777" w:rsidR="001769A2" w:rsidRPr="008F7986" w:rsidRDefault="001769A2" w:rsidP="001769A2">
            <w:pPr>
              <w:pStyle w:val="TAC"/>
              <w:rPr>
                <w:lang w:val="en-US"/>
              </w:rPr>
            </w:pPr>
          </w:p>
        </w:tc>
        <w:tc>
          <w:tcPr>
            <w:tcW w:w="1270" w:type="dxa"/>
          </w:tcPr>
          <w:p w14:paraId="1D07B5CA" w14:textId="77777777" w:rsidR="001769A2" w:rsidRPr="008F7986" w:rsidRDefault="001769A2" w:rsidP="001769A2">
            <w:pPr>
              <w:pStyle w:val="TAC"/>
              <w:rPr>
                <w:lang w:val="en-US"/>
              </w:rPr>
            </w:pPr>
          </w:p>
        </w:tc>
      </w:tr>
      <w:tr w:rsidR="001769A2" w:rsidRPr="000047C3" w14:paraId="28D9C8B8" w14:textId="77777777" w:rsidTr="0027670C">
        <w:tc>
          <w:tcPr>
            <w:tcW w:w="1203" w:type="dxa"/>
          </w:tcPr>
          <w:p w14:paraId="64615AE6" w14:textId="7B74A4B1" w:rsidR="001769A2" w:rsidRPr="008F7986" w:rsidRDefault="001769A2" w:rsidP="001769A2">
            <w:pPr>
              <w:pStyle w:val="TAC"/>
              <w:rPr>
                <w:lang w:val="en-US"/>
              </w:rPr>
            </w:pPr>
            <w:r w:rsidRPr="008F7986">
              <w:rPr>
                <w:lang w:val="en-US"/>
              </w:rPr>
              <w:t>2</w:t>
            </w:r>
          </w:p>
        </w:tc>
        <w:tc>
          <w:tcPr>
            <w:tcW w:w="1203" w:type="dxa"/>
          </w:tcPr>
          <w:p w14:paraId="05E9106F" w14:textId="2FFFC61E" w:rsidR="001769A2" w:rsidRPr="008F7986" w:rsidRDefault="001769A2" w:rsidP="001769A2">
            <w:pPr>
              <w:pStyle w:val="TAC"/>
              <w:rPr>
                <w:lang w:val="en-US"/>
              </w:rPr>
            </w:pPr>
            <w:r w:rsidRPr="008F7986">
              <w:rPr>
                <w:lang w:val="en-US"/>
              </w:rPr>
              <w:t>10</w:t>
            </w:r>
          </w:p>
        </w:tc>
        <w:tc>
          <w:tcPr>
            <w:tcW w:w="1133" w:type="dxa"/>
          </w:tcPr>
          <w:p w14:paraId="592834DC" w14:textId="0A2FA6DC" w:rsidR="001769A2" w:rsidRPr="008F7986" w:rsidRDefault="001769A2" w:rsidP="001769A2">
            <w:pPr>
              <w:pStyle w:val="TAC"/>
              <w:rPr>
                <w:lang w:val="en-US"/>
              </w:rPr>
            </w:pPr>
            <w:r w:rsidRPr="008F7986">
              <w:rPr>
                <w:lang w:val="en-US"/>
              </w:rPr>
              <w:t>2</w:t>
            </w:r>
          </w:p>
        </w:tc>
        <w:tc>
          <w:tcPr>
            <w:tcW w:w="1274" w:type="dxa"/>
            <w:tcBorders>
              <w:right w:val="double" w:sz="4" w:space="0" w:color="auto"/>
            </w:tcBorders>
          </w:tcPr>
          <w:p w14:paraId="7680C126" w14:textId="34DB32E7" w:rsidR="001769A2" w:rsidRPr="008F7986" w:rsidRDefault="001769A2" w:rsidP="001769A2">
            <w:pPr>
              <w:pStyle w:val="TAC"/>
              <w:rPr>
                <w:lang w:val="en-US"/>
              </w:rPr>
            </w:pPr>
            <w:r w:rsidRPr="008F7986">
              <w:rPr>
                <w:lang w:val="en-US"/>
              </w:rPr>
              <w:t>1</w:t>
            </w:r>
          </w:p>
        </w:tc>
        <w:tc>
          <w:tcPr>
            <w:tcW w:w="1204" w:type="dxa"/>
          </w:tcPr>
          <w:p w14:paraId="447EB7DB" w14:textId="56D393E2" w:rsidR="001769A2" w:rsidRPr="008F7986" w:rsidRDefault="001769A2" w:rsidP="001769A2">
            <w:pPr>
              <w:pStyle w:val="TAC"/>
              <w:rPr>
                <w:lang w:val="en-US"/>
              </w:rPr>
            </w:pPr>
            <w:r w:rsidRPr="008F7986">
              <w:rPr>
                <w:lang w:val="en-US"/>
              </w:rPr>
              <w:t>18</w:t>
            </w:r>
          </w:p>
        </w:tc>
        <w:tc>
          <w:tcPr>
            <w:tcW w:w="1204" w:type="dxa"/>
          </w:tcPr>
          <w:p w14:paraId="4C601982" w14:textId="1CBD6427" w:rsidR="001769A2" w:rsidRPr="008F7986" w:rsidRDefault="001769A2" w:rsidP="001769A2">
            <w:pPr>
              <w:pStyle w:val="TAC"/>
              <w:rPr>
                <w:lang w:val="en-US"/>
              </w:rPr>
            </w:pPr>
            <w:r w:rsidRPr="008F7986">
              <w:rPr>
                <w:lang w:val="en-US"/>
              </w:rPr>
              <w:t>40</w:t>
            </w:r>
          </w:p>
        </w:tc>
        <w:tc>
          <w:tcPr>
            <w:tcW w:w="1138" w:type="dxa"/>
          </w:tcPr>
          <w:p w14:paraId="1DBF7EF9" w14:textId="77777777" w:rsidR="001769A2" w:rsidRPr="008F7986" w:rsidRDefault="001769A2" w:rsidP="001769A2">
            <w:pPr>
              <w:pStyle w:val="TAC"/>
              <w:rPr>
                <w:lang w:val="en-US"/>
              </w:rPr>
            </w:pPr>
          </w:p>
        </w:tc>
        <w:tc>
          <w:tcPr>
            <w:tcW w:w="1270" w:type="dxa"/>
          </w:tcPr>
          <w:p w14:paraId="5676DBC4" w14:textId="77777777" w:rsidR="001769A2" w:rsidRPr="008F7986" w:rsidRDefault="001769A2" w:rsidP="001769A2">
            <w:pPr>
              <w:pStyle w:val="TAC"/>
              <w:rPr>
                <w:lang w:val="en-US"/>
              </w:rPr>
            </w:pPr>
          </w:p>
        </w:tc>
      </w:tr>
      <w:tr w:rsidR="001769A2" w:rsidRPr="000047C3" w14:paraId="223B8E1C" w14:textId="77777777" w:rsidTr="0027670C">
        <w:tc>
          <w:tcPr>
            <w:tcW w:w="1203" w:type="dxa"/>
          </w:tcPr>
          <w:p w14:paraId="45F5FE81" w14:textId="44DF218C" w:rsidR="001769A2" w:rsidRPr="008F7986" w:rsidRDefault="001769A2" w:rsidP="001769A2">
            <w:pPr>
              <w:pStyle w:val="TAC"/>
              <w:rPr>
                <w:lang w:val="en-US"/>
              </w:rPr>
            </w:pPr>
            <w:r w:rsidRPr="008F7986">
              <w:rPr>
                <w:lang w:val="en-US"/>
              </w:rPr>
              <w:t>3</w:t>
            </w:r>
          </w:p>
        </w:tc>
        <w:tc>
          <w:tcPr>
            <w:tcW w:w="1203" w:type="dxa"/>
          </w:tcPr>
          <w:p w14:paraId="09317588" w14:textId="3F089A8D" w:rsidR="001769A2" w:rsidRPr="008F7986" w:rsidRDefault="001769A2" w:rsidP="001769A2">
            <w:pPr>
              <w:pStyle w:val="TAC"/>
              <w:rPr>
                <w:lang w:val="en-US"/>
              </w:rPr>
            </w:pPr>
            <w:r w:rsidRPr="008F7986">
              <w:rPr>
                <w:lang w:val="en-US"/>
              </w:rPr>
              <w:t>10</w:t>
            </w:r>
          </w:p>
        </w:tc>
        <w:tc>
          <w:tcPr>
            <w:tcW w:w="1133" w:type="dxa"/>
          </w:tcPr>
          <w:p w14:paraId="49768DA4" w14:textId="07AE85D8" w:rsidR="001769A2" w:rsidRPr="008F7986" w:rsidRDefault="001769A2" w:rsidP="001769A2">
            <w:pPr>
              <w:pStyle w:val="TAC"/>
              <w:rPr>
                <w:lang w:val="en-US"/>
              </w:rPr>
            </w:pPr>
            <w:r w:rsidRPr="008F7986">
              <w:rPr>
                <w:lang w:val="en-US"/>
              </w:rPr>
              <w:t>2</w:t>
            </w:r>
          </w:p>
        </w:tc>
        <w:tc>
          <w:tcPr>
            <w:tcW w:w="1274" w:type="dxa"/>
            <w:tcBorders>
              <w:right w:val="double" w:sz="4" w:space="0" w:color="auto"/>
            </w:tcBorders>
          </w:tcPr>
          <w:p w14:paraId="64249EFF" w14:textId="4A020C61" w:rsidR="001769A2" w:rsidRPr="008F7986" w:rsidRDefault="001769A2" w:rsidP="001769A2">
            <w:pPr>
              <w:pStyle w:val="TAC"/>
              <w:rPr>
                <w:lang w:val="en-US"/>
              </w:rPr>
            </w:pPr>
            <w:r w:rsidRPr="008F7986">
              <w:rPr>
                <w:lang w:val="en-US"/>
              </w:rPr>
              <w:t>2</w:t>
            </w:r>
          </w:p>
        </w:tc>
        <w:tc>
          <w:tcPr>
            <w:tcW w:w="1204" w:type="dxa"/>
          </w:tcPr>
          <w:p w14:paraId="6BF49558" w14:textId="77FB8995" w:rsidR="001769A2" w:rsidRPr="008F7986" w:rsidRDefault="001769A2" w:rsidP="001769A2">
            <w:pPr>
              <w:pStyle w:val="TAC"/>
              <w:rPr>
                <w:lang w:val="en-US"/>
              </w:rPr>
            </w:pPr>
            <w:r w:rsidRPr="008F7986">
              <w:rPr>
                <w:lang w:val="en-US"/>
              </w:rPr>
              <w:t>19</w:t>
            </w:r>
          </w:p>
        </w:tc>
        <w:tc>
          <w:tcPr>
            <w:tcW w:w="1204" w:type="dxa"/>
          </w:tcPr>
          <w:p w14:paraId="211242B6" w14:textId="33B1F018" w:rsidR="001769A2" w:rsidRPr="008F7986" w:rsidRDefault="001769A2" w:rsidP="001769A2">
            <w:pPr>
              <w:pStyle w:val="TAC"/>
              <w:rPr>
                <w:lang w:val="en-US"/>
              </w:rPr>
            </w:pPr>
            <w:r w:rsidRPr="008F7986">
              <w:rPr>
                <w:lang w:val="en-US"/>
              </w:rPr>
              <w:t>40</w:t>
            </w:r>
          </w:p>
        </w:tc>
        <w:tc>
          <w:tcPr>
            <w:tcW w:w="1138" w:type="dxa"/>
          </w:tcPr>
          <w:p w14:paraId="54960FC4" w14:textId="77777777" w:rsidR="001769A2" w:rsidRPr="008F7986" w:rsidRDefault="001769A2" w:rsidP="001769A2">
            <w:pPr>
              <w:pStyle w:val="TAC"/>
              <w:rPr>
                <w:lang w:val="en-US"/>
              </w:rPr>
            </w:pPr>
          </w:p>
        </w:tc>
        <w:tc>
          <w:tcPr>
            <w:tcW w:w="1270" w:type="dxa"/>
          </w:tcPr>
          <w:p w14:paraId="1BE7AF44" w14:textId="77777777" w:rsidR="001769A2" w:rsidRPr="008F7986" w:rsidRDefault="001769A2" w:rsidP="001769A2">
            <w:pPr>
              <w:pStyle w:val="TAC"/>
              <w:rPr>
                <w:lang w:val="en-US"/>
              </w:rPr>
            </w:pPr>
          </w:p>
        </w:tc>
      </w:tr>
      <w:tr w:rsidR="001769A2" w:rsidRPr="000047C3" w14:paraId="3E65A981" w14:textId="77777777" w:rsidTr="0027670C">
        <w:tc>
          <w:tcPr>
            <w:tcW w:w="1203" w:type="dxa"/>
          </w:tcPr>
          <w:p w14:paraId="61C789CF" w14:textId="3F16CC74" w:rsidR="001769A2" w:rsidRPr="008F7986" w:rsidRDefault="001769A2" w:rsidP="001769A2">
            <w:pPr>
              <w:pStyle w:val="TAC"/>
              <w:rPr>
                <w:lang w:val="en-US"/>
              </w:rPr>
            </w:pPr>
            <w:r w:rsidRPr="008F7986">
              <w:rPr>
                <w:lang w:val="en-US"/>
              </w:rPr>
              <w:t>4</w:t>
            </w:r>
          </w:p>
        </w:tc>
        <w:tc>
          <w:tcPr>
            <w:tcW w:w="1203" w:type="dxa"/>
          </w:tcPr>
          <w:p w14:paraId="3EFEA889" w14:textId="4163ED3C" w:rsidR="001769A2" w:rsidRPr="008F7986" w:rsidRDefault="001769A2" w:rsidP="001769A2">
            <w:pPr>
              <w:pStyle w:val="TAC"/>
              <w:rPr>
                <w:lang w:val="en-US"/>
              </w:rPr>
            </w:pPr>
            <w:r w:rsidRPr="008F7986">
              <w:rPr>
                <w:lang w:val="en-US"/>
              </w:rPr>
              <w:t>10</w:t>
            </w:r>
          </w:p>
        </w:tc>
        <w:tc>
          <w:tcPr>
            <w:tcW w:w="1133" w:type="dxa"/>
          </w:tcPr>
          <w:p w14:paraId="4A945D8B" w14:textId="660D65D3" w:rsidR="001769A2" w:rsidRPr="008F7986" w:rsidRDefault="001769A2" w:rsidP="001769A2">
            <w:pPr>
              <w:pStyle w:val="TAC"/>
              <w:rPr>
                <w:lang w:val="en-US"/>
              </w:rPr>
            </w:pPr>
            <w:r w:rsidRPr="008F7986">
              <w:rPr>
                <w:lang w:val="en-US"/>
              </w:rPr>
              <w:t>5</w:t>
            </w:r>
          </w:p>
        </w:tc>
        <w:tc>
          <w:tcPr>
            <w:tcW w:w="1274" w:type="dxa"/>
            <w:tcBorders>
              <w:right w:val="double" w:sz="4" w:space="0" w:color="auto"/>
            </w:tcBorders>
          </w:tcPr>
          <w:p w14:paraId="38D58C2A" w14:textId="4AC3D3C0" w:rsidR="001769A2" w:rsidRPr="008F7986" w:rsidRDefault="001769A2" w:rsidP="001769A2">
            <w:pPr>
              <w:pStyle w:val="TAC"/>
              <w:rPr>
                <w:lang w:val="en-US"/>
              </w:rPr>
            </w:pPr>
            <w:r w:rsidRPr="008F7986">
              <w:rPr>
                <w:lang w:val="en-US"/>
              </w:rPr>
              <w:t>1</w:t>
            </w:r>
          </w:p>
        </w:tc>
        <w:tc>
          <w:tcPr>
            <w:tcW w:w="1204" w:type="dxa"/>
          </w:tcPr>
          <w:p w14:paraId="736F0BF5" w14:textId="512250A1" w:rsidR="001769A2" w:rsidRPr="008F7986" w:rsidRDefault="001769A2" w:rsidP="001769A2">
            <w:pPr>
              <w:pStyle w:val="TAC"/>
              <w:rPr>
                <w:lang w:val="en-US"/>
              </w:rPr>
            </w:pPr>
            <w:r w:rsidRPr="008F7986">
              <w:rPr>
                <w:lang w:val="en-US"/>
              </w:rPr>
              <w:t>20</w:t>
            </w:r>
          </w:p>
        </w:tc>
        <w:tc>
          <w:tcPr>
            <w:tcW w:w="1204" w:type="dxa"/>
          </w:tcPr>
          <w:p w14:paraId="062ABB01" w14:textId="617C74B0" w:rsidR="001769A2" w:rsidRPr="008F7986" w:rsidRDefault="001769A2" w:rsidP="001769A2">
            <w:pPr>
              <w:pStyle w:val="TAC"/>
              <w:rPr>
                <w:lang w:val="en-US"/>
              </w:rPr>
            </w:pPr>
            <w:r w:rsidRPr="008F7986">
              <w:rPr>
                <w:lang w:val="en-US"/>
              </w:rPr>
              <w:t>80</w:t>
            </w:r>
          </w:p>
        </w:tc>
        <w:tc>
          <w:tcPr>
            <w:tcW w:w="1138" w:type="dxa"/>
          </w:tcPr>
          <w:p w14:paraId="3054D8BA" w14:textId="77777777" w:rsidR="001769A2" w:rsidRPr="008F7986" w:rsidRDefault="001769A2" w:rsidP="001769A2">
            <w:pPr>
              <w:pStyle w:val="TAC"/>
              <w:rPr>
                <w:lang w:val="en-US"/>
              </w:rPr>
            </w:pPr>
          </w:p>
        </w:tc>
        <w:tc>
          <w:tcPr>
            <w:tcW w:w="1270" w:type="dxa"/>
          </w:tcPr>
          <w:p w14:paraId="420B165C" w14:textId="77777777" w:rsidR="001769A2" w:rsidRPr="008F7986" w:rsidRDefault="001769A2" w:rsidP="001769A2">
            <w:pPr>
              <w:pStyle w:val="TAC"/>
              <w:rPr>
                <w:lang w:val="en-US"/>
              </w:rPr>
            </w:pPr>
          </w:p>
        </w:tc>
      </w:tr>
      <w:tr w:rsidR="001769A2" w:rsidRPr="000047C3" w14:paraId="37B18E0E" w14:textId="77777777" w:rsidTr="0027670C">
        <w:tc>
          <w:tcPr>
            <w:tcW w:w="1203" w:type="dxa"/>
          </w:tcPr>
          <w:p w14:paraId="5D248AC9" w14:textId="68AE5AC0" w:rsidR="001769A2" w:rsidRPr="008F7986" w:rsidRDefault="001769A2" w:rsidP="001769A2">
            <w:pPr>
              <w:pStyle w:val="TAC"/>
              <w:rPr>
                <w:lang w:val="en-US"/>
              </w:rPr>
            </w:pPr>
            <w:r w:rsidRPr="008F7986">
              <w:rPr>
                <w:lang w:val="en-US"/>
              </w:rPr>
              <w:t>5</w:t>
            </w:r>
          </w:p>
        </w:tc>
        <w:tc>
          <w:tcPr>
            <w:tcW w:w="1203" w:type="dxa"/>
          </w:tcPr>
          <w:p w14:paraId="5DED2173" w14:textId="201BF283" w:rsidR="001769A2" w:rsidRPr="008F7986" w:rsidRDefault="001769A2" w:rsidP="001769A2">
            <w:pPr>
              <w:pStyle w:val="TAC"/>
              <w:rPr>
                <w:lang w:val="en-US"/>
              </w:rPr>
            </w:pPr>
            <w:r w:rsidRPr="008F7986">
              <w:rPr>
                <w:lang w:val="en-US"/>
              </w:rPr>
              <w:t>10</w:t>
            </w:r>
          </w:p>
        </w:tc>
        <w:tc>
          <w:tcPr>
            <w:tcW w:w="1133" w:type="dxa"/>
          </w:tcPr>
          <w:p w14:paraId="6D293036" w14:textId="64B09797" w:rsidR="001769A2" w:rsidRPr="008F7986" w:rsidRDefault="001769A2" w:rsidP="001769A2">
            <w:pPr>
              <w:pStyle w:val="TAC"/>
              <w:rPr>
                <w:lang w:val="en-US"/>
              </w:rPr>
            </w:pPr>
            <w:r w:rsidRPr="008F7986">
              <w:rPr>
                <w:lang w:val="en-US"/>
              </w:rPr>
              <w:t>5</w:t>
            </w:r>
          </w:p>
        </w:tc>
        <w:tc>
          <w:tcPr>
            <w:tcW w:w="1274" w:type="dxa"/>
            <w:tcBorders>
              <w:right w:val="double" w:sz="4" w:space="0" w:color="auto"/>
            </w:tcBorders>
          </w:tcPr>
          <w:p w14:paraId="602B75FC" w14:textId="100C2AAB" w:rsidR="001769A2" w:rsidRPr="008F7986" w:rsidRDefault="001769A2" w:rsidP="001769A2">
            <w:pPr>
              <w:pStyle w:val="TAC"/>
              <w:rPr>
                <w:lang w:val="en-US"/>
              </w:rPr>
            </w:pPr>
            <w:r w:rsidRPr="008F7986">
              <w:rPr>
                <w:lang w:val="en-US"/>
              </w:rPr>
              <w:t>2</w:t>
            </w:r>
          </w:p>
        </w:tc>
        <w:tc>
          <w:tcPr>
            <w:tcW w:w="1204" w:type="dxa"/>
          </w:tcPr>
          <w:p w14:paraId="7E5A33D0" w14:textId="30D28597" w:rsidR="001769A2" w:rsidRPr="008F7986" w:rsidRDefault="001769A2" w:rsidP="001769A2">
            <w:pPr>
              <w:pStyle w:val="TAC"/>
              <w:rPr>
                <w:lang w:val="en-US"/>
              </w:rPr>
            </w:pPr>
            <w:r w:rsidRPr="008F7986">
              <w:rPr>
                <w:lang w:val="en-US"/>
              </w:rPr>
              <w:t>21</w:t>
            </w:r>
          </w:p>
        </w:tc>
        <w:tc>
          <w:tcPr>
            <w:tcW w:w="1204" w:type="dxa"/>
          </w:tcPr>
          <w:p w14:paraId="6582A8A6" w14:textId="1DF5C1D3" w:rsidR="001769A2" w:rsidRPr="008F7986" w:rsidRDefault="001769A2" w:rsidP="001769A2">
            <w:pPr>
              <w:pStyle w:val="TAC"/>
              <w:rPr>
                <w:lang w:val="en-US"/>
              </w:rPr>
            </w:pPr>
            <w:r w:rsidRPr="008F7986">
              <w:rPr>
                <w:lang w:val="en-US"/>
              </w:rPr>
              <w:t>80</w:t>
            </w:r>
          </w:p>
        </w:tc>
        <w:tc>
          <w:tcPr>
            <w:tcW w:w="1138" w:type="dxa"/>
          </w:tcPr>
          <w:p w14:paraId="608CCC55" w14:textId="77777777" w:rsidR="001769A2" w:rsidRPr="008F7986" w:rsidRDefault="001769A2" w:rsidP="001769A2">
            <w:pPr>
              <w:pStyle w:val="TAC"/>
              <w:rPr>
                <w:lang w:val="en-US"/>
              </w:rPr>
            </w:pPr>
          </w:p>
        </w:tc>
        <w:tc>
          <w:tcPr>
            <w:tcW w:w="1270" w:type="dxa"/>
          </w:tcPr>
          <w:p w14:paraId="1487C587" w14:textId="77777777" w:rsidR="001769A2" w:rsidRPr="008F7986" w:rsidRDefault="001769A2" w:rsidP="001769A2">
            <w:pPr>
              <w:pStyle w:val="TAC"/>
              <w:rPr>
                <w:lang w:val="en-US"/>
              </w:rPr>
            </w:pPr>
          </w:p>
        </w:tc>
      </w:tr>
      <w:tr w:rsidR="001769A2" w:rsidRPr="000047C3" w14:paraId="32295C38" w14:textId="77777777" w:rsidTr="0027670C">
        <w:tc>
          <w:tcPr>
            <w:tcW w:w="1203" w:type="dxa"/>
          </w:tcPr>
          <w:p w14:paraId="31A389E6" w14:textId="03DC6513" w:rsidR="001769A2" w:rsidRPr="008F7986" w:rsidRDefault="001769A2" w:rsidP="001769A2">
            <w:pPr>
              <w:pStyle w:val="TAC"/>
              <w:rPr>
                <w:lang w:val="en-US"/>
              </w:rPr>
            </w:pPr>
            <w:r w:rsidRPr="008F7986">
              <w:rPr>
                <w:lang w:val="en-US"/>
              </w:rPr>
              <w:t>6</w:t>
            </w:r>
          </w:p>
        </w:tc>
        <w:tc>
          <w:tcPr>
            <w:tcW w:w="1203" w:type="dxa"/>
          </w:tcPr>
          <w:p w14:paraId="69EE1C16" w14:textId="2801811C" w:rsidR="001769A2" w:rsidRPr="008F7986" w:rsidRDefault="001769A2" w:rsidP="001769A2">
            <w:pPr>
              <w:pStyle w:val="TAC"/>
              <w:rPr>
                <w:lang w:val="en-US"/>
              </w:rPr>
            </w:pPr>
            <w:r w:rsidRPr="008F7986">
              <w:rPr>
                <w:lang w:val="en-US"/>
              </w:rPr>
              <w:t>10</w:t>
            </w:r>
          </w:p>
        </w:tc>
        <w:tc>
          <w:tcPr>
            <w:tcW w:w="1133" w:type="dxa"/>
          </w:tcPr>
          <w:p w14:paraId="6EB86888" w14:textId="27C9BFEC" w:rsidR="001769A2" w:rsidRPr="008F7986" w:rsidRDefault="001769A2" w:rsidP="001769A2">
            <w:pPr>
              <w:pStyle w:val="TAC"/>
              <w:rPr>
                <w:lang w:val="en-US"/>
              </w:rPr>
            </w:pPr>
            <w:r w:rsidRPr="008F7986">
              <w:rPr>
                <w:lang w:val="en-US"/>
              </w:rPr>
              <w:t>5</w:t>
            </w:r>
          </w:p>
        </w:tc>
        <w:tc>
          <w:tcPr>
            <w:tcW w:w="1274" w:type="dxa"/>
            <w:tcBorders>
              <w:right w:val="double" w:sz="4" w:space="0" w:color="auto"/>
            </w:tcBorders>
          </w:tcPr>
          <w:p w14:paraId="338F22DE" w14:textId="2944A727" w:rsidR="001769A2" w:rsidRPr="008F7986" w:rsidRDefault="001769A2" w:rsidP="001769A2">
            <w:pPr>
              <w:pStyle w:val="TAC"/>
              <w:rPr>
                <w:lang w:val="en-US"/>
              </w:rPr>
            </w:pPr>
            <w:r w:rsidRPr="008F7986">
              <w:rPr>
                <w:lang w:val="en-US"/>
              </w:rPr>
              <w:t>5</w:t>
            </w:r>
          </w:p>
        </w:tc>
        <w:tc>
          <w:tcPr>
            <w:tcW w:w="1204" w:type="dxa"/>
          </w:tcPr>
          <w:p w14:paraId="15396310" w14:textId="3543B8A0" w:rsidR="001769A2" w:rsidRPr="008F7986" w:rsidRDefault="001769A2" w:rsidP="001769A2">
            <w:pPr>
              <w:pStyle w:val="TAC"/>
              <w:rPr>
                <w:lang w:val="en-US"/>
              </w:rPr>
            </w:pPr>
            <w:r w:rsidRPr="008F7986">
              <w:rPr>
                <w:lang w:val="en-US"/>
              </w:rPr>
              <w:t>22</w:t>
            </w:r>
          </w:p>
        </w:tc>
        <w:tc>
          <w:tcPr>
            <w:tcW w:w="1204" w:type="dxa"/>
          </w:tcPr>
          <w:p w14:paraId="559A0A11" w14:textId="63D6B0AF" w:rsidR="001769A2" w:rsidRPr="008F7986" w:rsidRDefault="001769A2" w:rsidP="001769A2">
            <w:pPr>
              <w:pStyle w:val="TAC"/>
              <w:rPr>
                <w:lang w:val="en-US"/>
              </w:rPr>
            </w:pPr>
            <w:r w:rsidRPr="008F7986">
              <w:rPr>
                <w:lang w:val="en-US"/>
              </w:rPr>
              <w:t>80</w:t>
            </w:r>
          </w:p>
        </w:tc>
        <w:tc>
          <w:tcPr>
            <w:tcW w:w="1138" w:type="dxa"/>
          </w:tcPr>
          <w:p w14:paraId="1181234B" w14:textId="77777777" w:rsidR="001769A2" w:rsidRPr="008F7986" w:rsidRDefault="001769A2" w:rsidP="001769A2">
            <w:pPr>
              <w:pStyle w:val="TAC"/>
              <w:rPr>
                <w:lang w:val="en-US"/>
              </w:rPr>
            </w:pPr>
          </w:p>
        </w:tc>
        <w:tc>
          <w:tcPr>
            <w:tcW w:w="1270" w:type="dxa"/>
          </w:tcPr>
          <w:p w14:paraId="2233A40D" w14:textId="77777777" w:rsidR="001769A2" w:rsidRPr="008F7986" w:rsidRDefault="001769A2" w:rsidP="001769A2">
            <w:pPr>
              <w:pStyle w:val="TAC"/>
              <w:rPr>
                <w:lang w:val="en-US"/>
              </w:rPr>
            </w:pPr>
          </w:p>
        </w:tc>
      </w:tr>
      <w:tr w:rsidR="001769A2" w:rsidRPr="000047C3" w14:paraId="27F722FF" w14:textId="77777777" w:rsidTr="0027670C">
        <w:tc>
          <w:tcPr>
            <w:tcW w:w="1203" w:type="dxa"/>
          </w:tcPr>
          <w:p w14:paraId="443699CC" w14:textId="5F224AEB" w:rsidR="001769A2" w:rsidRPr="008F7986" w:rsidRDefault="001769A2" w:rsidP="001769A2">
            <w:pPr>
              <w:pStyle w:val="TAC"/>
              <w:rPr>
                <w:lang w:val="en-US"/>
              </w:rPr>
            </w:pPr>
            <w:r w:rsidRPr="008F7986">
              <w:rPr>
                <w:lang w:val="en-US"/>
              </w:rPr>
              <w:t>7</w:t>
            </w:r>
          </w:p>
        </w:tc>
        <w:tc>
          <w:tcPr>
            <w:tcW w:w="1203" w:type="dxa"/>
          </w:tcPr>
          <w:p w14:paraId="7DB7013F" w14:textId="15FB7120" w:rsidR="001769A2" w:rsidRPr="008F7986" w:rsidRDefault="001769A2" w:rsidP="001769A2">
            <w:pPr>
              <w:pStyle w:val="TAC"/>
              <w:rPr>
                <w:lang w:val="en-US"/>
              </w:rPr>
            </w:pPr>
            <w:r w:rsidRPr="008F7986">
              <w:rPr>
                <w:lang w:val="en-US"/>
              </w:rPr>
              <w:t>20</w:t>
            </w:r>
          </w:p>
        </w:tc>
        <w:tc>
          <w:tcPr>
            <w:tcW w:w="1133" w:type="dxa"/>
          </w:tcPr>
          <w:p w14:paraId="70B7BB6E" w14:textId="62DB30E9" w:rsidR="001769A2" w:rsidRPr="008F7986" w:rsidRDefault="001769A2" w:rsidP="001769A2">
            <w:pPr>
              <w:pStyle w:val="TAC"/>
              <w:rPr>
                <w:lang w:val="en-US"/>
              </w:rPr>
            </w:pPr>
          </w:p>
        </w:tc>
        <w:tc>
          <w:tcPr>
            <w:tcW w:w="1274" w:type="dxa"/>
            <w:tcBorders>
              <w:right w:val="double" w:sz="4" w:space="0" w:color="auto"/>
            </w:tcBorders>
          </w:tcPr>
          <w:p w14:paraId="539E5A61" w14:textId="062EFE4B" w:rsidR="001769A2" w:rsidRPr="008F7986" w:rsidRDefault="001769A2" w:rsidP="001769A2">
            <w:pPr>
              <w:pStyle w:val="TAC"/>
              <w:rPr>
                <w:lang w:val="en-US"/>
              </w:rPr>
            </w:pPr>
          </w:p>
        </w:tc>
        <w:tc>
          <w:tcPr>
            <w:tcW w:w="1204" w:type="dxa"/>
          </w:tcPr>
          <w:p w14:paraId="7CFE18F8" w14:textId="05EB2B4C" w:rsidR="001769A2" w:rsidRPr="008F7986" w:rsidRDefault="001769A2" w:rsidP="001769A2">
            <w:pPr>
              <w:pStyle w:val="TAC"/>
              <w:rPr>
                <w:lang w:val="en-US"/>
              </w:rPr>
            </w:pPr>
            <w:r w:rsidRPr="008F7986">
              <w:rPr>
                <w:lang w:val="en-US"/>
              </w:rPr>
              <w:t>23</w:t>
            </w:r>
          </w:p>
        </w:tc>
        <w:tc>
          <w:tcPr>
            <w:tcW w:w="1204" w:type="dxa"/>
          </w:tcPr>
          <w:p w14:paraId="3B10EB37" w14:textId="376A6287" w:rsidR="001769A2" w:rsidRPr="008F7986" w:rsidRDefault="001769A2" w:rsidP="001769A2">
            <w:pPr>
              <w:pStyle w:val="TAC"/>
              <w:rPr>
                <w:lang w:val="en-US"/>
              </w:rPr>
            </w:pPr>
            <w:r w:rsidRPr="008F7986">
              <w:rPr>
                <w:lang w:val="en-US"/>
              </w:rPr>
              <w:t>80</w:t>
            </w:r>
          </w:p>
        </w:tc>
        <w:tc>
          <w:tcPr>
            <w:tcW w:w="1138" w:type="dxa"/>
          </w:tcPr>
          <w:p w14:paraId="131C600B" w14:textId="77777777" w:rsidR="001769A2" w:rsidRPr="008F7986" w:rsidRDefault="001769A2" w:rsidP="001769A2">
            <w:pPr>
              <w:pStyle w:val="TAC"/>
              <w:rPr>
                <w:lang w:val="en-US"/>
              </w:rPr>
            </w:pPr>
          </w:p>
        </w:tc>
        <w:tc>
          <w:tcPr>
            <w:tcW w:w="1270" w:type="dxa"/>
          </w:tcPr>
          <w:p w14:paraId="429D4F47" w14:textId="77777777" w:rsidR="001769A2" w:rsidRPr="008F7986" w:rsidRDefault="001769A2" w:rsidP="001769A2">
            <w:pPr>
              <w:pStyle w:val="TAC"/>
              <w:rPr>
                <w:lang w:val="en-US"/>
              </w:rPr>
            </w:pPr>
          </w:p>
        </w:tc>
      </w:tr>
      <w:tr w:rsidR="001769A2" w:rsidRPr="000047C3" w14:paraId="6418A590" w14:textId="77777777" w:rsidTr="0027670C">
        <w:tc>
          <w:tcPr>
            <w:tcW w:w="1203" w:type="dxa"/>
          </w:tcPr>
          <w:p w14:paraId="1AE3E541" w14:textId="41A0FB27" w:rsidR="001769A2" w:rsidRPr="008F7986" w:rsidRDefault="001769A2" w:rsidP="001769A2">
            <w:pPr>
              <w:pStyle w:val="TAC"/>
              <w:rPr>
                <w:lang w:val="en-US"/>
              </w:rPr>
            </w:pPr>
            <w:r w:rsidRPr="008F7986">
              <w:rPr>
                <w:lang w:val="en-US"/>
              </w:rPr>
              <w:t>8</w:t>
            </w:r>
          </w:p>
        </w:tc>
        <w:tc>
          <w:tcPr>
            <w:tcW w:w="1203" w:type="dxa"/>
          </w:tcPr>
          <w:p w14:paraId="33DEBC2A" w14:textId="336674CB" w:rsidR="001769A2" w:rsidRPr="008F7986" w:rsidRDefault="001769A2" w:rsidP="001769A2">
            <w:pPr>
              <w:pStyle w:val="TAC"/>
              <w:rPr>
                <w:lang w:val="en-US"/>
              </w:rPr>
            </w:pPr>
            <w:r w:rsidRPr="008F7986">
              <w:rPr>
                <w:lang w:val="en-US"/>
              </w:rPr>
              <w:t>20</w:t>
            </w:r>
          </w:p>
        </w:tc>
        <w:tc>
          <w:tcPr>
            <w:tcW w:w="1133" w:type="dxa"/>
          </w:tcPr>
          <w:p w14:paraId="02E57107" w14:textId="55CF0B8D" w:rsidR="001769A2" w:rsidRPr="008F7986" w:rsidRDefault="001769A2" w:rsidP="001769A2">
            <w:pPr>
              <w:pStyle w:val="TAC"/>
              <w:rPr>
                <w:lang w:val="en-US"/>
              </w:rPr>
            </w:pPr>
          </w:p>
        </w:tc>
        <w:tc>
          <w:tcPr>
            <w:tcW w:w="1274" w:type="dxa"/>
            <w:tcBorders>
              <w:right w:val="double" w:sz="4" w:space="0" w:color="auto"/>
            </w:tcBorders>
          </w:tcPr>
          <w:p w14:paraId="372DBDE2" w14:textId="48D6890B" w:rsidR="001769A2" w:rsidRPr="008F7986" w:rsidRDefault="001769A2" w:rsidP="001769A2">
            <w:pPr>
              <w:pStyle w:val="TAC"/>
              <w:rPr>
                <w:lang w:val="en-US"/>
              </w:rPr>
            </w:pPr>
          </w:p>
        </w:tc>
        <w:tc>
          <w:tcPr>
            <w:tcW w:w="1204" w:type="dxa"/>
          </w:tcPr>
          <w:p w14:paraId="70DA649D" w14:textId="5FA13287" w:rsidR="001769A2" w:rsidRPr="008F7986" w:rsidRDefault="001769A2" w:rsidP="001769A2">
            <w:pPr>
              <w:pStyle w:val="TAC"/>
              <w:rPr>
                <w:lang w:val="en-US"/>
              </w:rPr>
            </w:pPr>
            <w:r w:rsidRPr="008F7986">
              <w:rPr>
                <w:lang w:val="en-US"/>
              </w:rPr>
              <w:t>24</w:t>
            </w:r>
          </w:p>
        </w:tc>
        <w:tc>
          <w:tcPr>
            <w:tcW w:w="1204" w:type="dxa"/>
          </w:tcPr>
          <w:p w14:paraId="0552BFE4" w14:textId="0B7BD539" w:rsidR="001769A2" w:rsidRPr="008F7986" w:rsidRDefault="001769A2" w:rsidP="001769A2">
            <w:pPr>
              <w:pStyle w:val="TAC"/>
              <w:rPr>
                <w:lang w:val="en-US"/>
              </w:rPr>
            </w:pPr>
            <w:r w:rsidRPr="008F7986">
              <w:rPr>
                <w:lang w:val="en-US"/>
              </w:rPr>
              <w:t>80</w:t>
            </w:r>
          </w:p>
        </w:tc>
        <w:tc>
          <w:tcPr>
            <w:tcW w:w="1138" w:type="dxa"/>
          </w:tcPr>
          <w:p w14:paraId="5298542F" w14:textId="77777777" w:rsidR="001769A2" w:rsidRPr="008F7986" w:rsidRDefault="001769A2" w:rsidP="001769A2">
            <w:pPr>
              <w:pStyle w:val="TAC"/>
              <w:rPr>
                <w:lang w:val="en-US"/>
              </w:rPr>
            </w:pPr>
          </w:p>
        </w:tc>
        <w:tc>
          <w:tcPr>
            <w:tcW w:w="1270" w:type="dxa"/>
          </w:tcPr>
          <w:p w14:paraId="38E27E6B" w14:textId="77777777" w:rsidR="001769A2" w:rsidRPr="008F7986" w:rsidRDefault="001769A2" w:rsidP="001769A2">
            <w:pPr>
              <w:pStyle w:val="TAC"/>
              <w:rPr>
                <w:lang w:val="en-US"/>
              </w:rPr>
            </w:pPr>
          </w:p>
        </w:tc>
      </w:tr>
      <w:tr w:rsidR="001769A2" w:rsidRPr="000047C3" w14:paraId="4B685A4C" w14:textId="77777777" w:rsidTr="0027670C">
        <w:tc>
          <w:tcPr>
            <w:tcW w:w="1203" w:type="dxa"/>
          </w:tcPr>
          <w:p w14:paraId="2F63BF64" w14:textId="57CFE294" w:rsidR="001769A2" w:rsidRPr="008F7986" w:rsidRDefault="001769A2" w:rsidP="001769A2">
            <w:pPr>
              <w:pStyle w:val="TAC"/>
              <w:rPr>
                <w:lang w:val="en-US"/>
              </w:rPr>
            </w:pPr>
            <w:r w:rsidRPr="008F7986">
              <w:rPr>
                <w:lang w:val="en-US"/>
              </w:rPr>
              <w:t>9</w:t>
            </w:r>
          </w:p>
        </w:tc>
        <w:tc>
          <w:tcPr>
            <w:tcW w:w="1203" w:type="dxa"/>
          </w:tcPr>
          <w:p w14:paraId="20B225B0" w14:textId="1048D82C" w:rsidR="001769A2" w:rsidRPr="008F7986" w:rsidRDefault="001769A2" w:rsidP="001769A2">
            <w:pPr>
              <w:pStyle w:val="TAC"/>
              <w:rPr>
                <w:lang w:val="en-US"/>
              </w:rPr>
            </w:pPr>
            <w:r w:rsidRPr="008F7986">
              <w:rPr>
                <w:lang w:val="en-US"/>
              </w:rPr>
              <w:t>20</w:t>
            </w:r>
          </w:p>
        </w:tc>
        <w:tc>
          <w:tcPr>
            <w:tcW w:w="1133" w:type="dxa"/>
          </w:tcPr>
          <w:p w14:paraId="6D5C99EA" w14:textId="71EAA2E3" w:rsidR="001769A2" w:rsidRPr="008F7986" w:rsidRDefault="001769A2" w:rsidP="001769A2">
            <w:pPr>
              <w:pStyle w:val="TAC"/>
              <w:rPr>
                <w:lang w:val="en-US"/>
              </w:rPr>
            </w:pPr>
          </w:p>
        </w:tc>
        <w:tc>
          <w:tcPr>
            <w:tcW w:w="1274" w:type="dxa"/>
            <w:tcBorders>
              <w:right w:val="double" w:sz="4" w:space="0" w:color="auto"/>
            </w:tcBorders>
          </w:tcPr>
          <w:p w14:paraId="1489A311" w14:textId="63E3F4C1" w:rsidR="001769A2" w:rsidRPr="008F7986" w:rsidRDefault="001769A2" w:rsidP="001769A2">
            <w:pPr>
              <w:pStyle w:val="TAC"/>
              <w:rPr>
                <w:lang w:val="en-US"/>
              </w:rPr>
            </w:pPr>
          </w:p>
        </w:tc>
        <w:tc>
          <w:tcPr>
            <w:tcW w:w="1204" w:type="dxa"/>
          </w:tcPr>
          <w:p w14:paraId="7F417CCB" w14:textId="4610D560" w:rsidR="001769A2" w:rsidRPr="008F7986" w:rsidRDefault="001769A2" w:rsidP="001769A2">
            <w:pPr>
              <w:pStyle w:val="TAC"/>
              <w:rPr>
                <w:lang w:val="en-US"/>
              </w:rPr>
            </w:pPr>
            <w:r w:rsidRPr="008F7986">
              <w:rPr>
                <w:lang w:val="en-US"/>
              </w:rPr>
              <w:t>25</w:t>
            </w:r>
          </w:p>
        </w:tc>
        <w:tc>
          <w:tcPr>
            <w:tcW w:w="1204" w:type="dxa"/>
          </w:tcPr>
          <w:p w14:paraId="0E5D6BBD" w14:textId="75D94FF7" w:rsidR="001769A2" w:rsidRPr="008F7986" w:rsidRDefault="001769A2" w:rsidP="001769A2">
            <w:pPr>
              <w:pStyle w:val="TAC"/>
              <w:rPr>
                <w:lang w:val="en-US"/>
              </w:rPr>
            </w:pPr>
            <w:r w:rsidRPr="008F7986">
              <w:rPr>
                <w:lang w:val="en-US"/>
              </w:rPr>
              <w:t>80</w:t>
            </w:r>
          </w:p>
        </w:tc>
        <w:tc>
          <w:tcPr>
            <w:tcW w:w="1138" w:type="dxa"/>
          </w:tcPr>
          <w:p w14:paraId="30FAEC08" w14:textId="77777777" w:rsidR="001769A2" w:rsidRPr="008F7986" w:rsidRDefault="001769A2" w:rsidP="001769A2">
            <w:pPr>
              <w:pStyle w:val="TAC"/>
              <w:rPr>
                <w:lang w:val="en-US"/>
              </w:rPr>
            </w:pPr>
          </w:p>
        </w:tc>
        <w:tc>
          <w:tcPr>
            <w:tcW w:w="1270" w:type="dxa"/>
          </w:tcPr>
          <w:p w14:paraId="253DB57E" w14:textId="77777777" w:rsidR="001769A2" w:rsidRPr="008F7986" w:rsidRDefault="001769A2" w:rsidP="001769A2">
            <w:pPr>
              <w:pStyle w:val="TAC"/>
              <w:rPr>
                <w:lang w:val="en-US"/>
              </w:rPr>
            </w:pPr>
          </w:p>
        </w:tc>
      </w:tr>
      <w:tr w:rsidR="001769A2" w:rsidRPr="000047C3" w14:paraId="216A3DC8" w14:textId="77777777" w:rsidTr="0027670C">
        <w:tc>
          <w:tcPr>
            <w:tcW w:w="1203" w:type="dxa"/>
          </w:tcPr>
          <w:p w14:paraId="72773723" w14:textId="376F6126" w:rsidR="001769A2" w:rsidRPr="008F7986" w:rsidRDefault="001769A2" w:rsidP="001769A2">
            <w:pPr>
              <w:pStyle w:val="TAC"/>
              <w:rPr>
                <w:lang w:val="en-US"/>
              </w:rPr>
            </w:pPr>
            <w:r w:rsidRPr="008F7986">
              <w:rPr>
                <w:lang w:val="en-US"/>
              </w:rPr>
              <w:t>10</w:t>
            </w:r>
          </w:p>
        </w:tc>
        <w:tc>
          <w:tcPr>
            <w:tcW w:w="1203" w:type="dxa"/>
          </w:tcPr>
          <w:p w14:paraId="628B2D2D" w14:textId="439AB776" w:rsidR="001769A2" w:rsidRPr="008F7986" w:rsidRDefault="001769A2" w:rsidP="001769A2">
            <w:pPr>
              <w:pStyle w:val="TAC"/>
              <w:rPr>
                <w:lang w:val="en-US"/>
              </w:rPr>
            </w:pPr>
            <w:r w:rsidRPr="008F7986">
              <w:rPr>
                <w:lang w:val="en-US"/>
              </w:rPr>
              <w:t>20</w:t>
            </w:r>
          </w:p>
        </w:tc>
        <w:tc>
          <w:tcPr>
            <w:tcW w:w="1133" w:type="dxa"/>
          </w:tcPr>
          <w:p w14:paraId="1051141B" w14:textId="7BD4AF54" w:rsidR="001769A2" w:rsidRPr="008F7986" w:rsidRDefault="001769A2" w:rsidP="001769A2">
            <w:pPr>
              <w:pStyle w:val="TAC"/>
              <w:rPr>
                <w:lang w:val="en-US"/>
              </w:rPr>
            </w:pPr>
          </w:p>
        </w:tc>
        <w:tc>
          <w:tcPr>
            <w:tcW w:w="1274" w:type="dxa"/>
            <w:tcBorders>
              <w:right w:val="double" w:sz="4" w:space="0" w:color="auto"/>
            </w:tcBorders>
          </w:tcPr>
          <w:p w14:paraId="117D13D9" w14:textId="72DFBA1E" w:rsidR="001769A2" w:rsidRPr="008F7986" w:rsidRDefault="001769A2" w:rsidP="001769A2">
            <w:pPr>
              <w:pStyle w:val="TAC"/>
              <w:rPr>
                <w:lang w:val="en-US"/>
              </w:rPr>
            </w:pPr>
          </w:p>
        </w:tc>
        <w:tc>
          <w:tcPr>
            <w:tcW w:w="1204" w:type="dxa"/>
          </w:tcPr>
          <w:p w14:paraId="066F1C9D" w14:textId="5C3372B8" w:rsidR="001769A2" w:rsidRPr="008F7986" w:rsidRDefault="001769A2" w:rsidP="001769A2">
            <w:pPr>
              <w:pStyle w:val="TAC"/>
              <w:rPr>
                <w:lang w:val="en-US"/>
              </w:rPr>
            </w:pPr>
            <w:r w:rsidRPr="008F7986">
              <w:rPr>
                <w:lang w:val="en-US"/>
              </w:rPr>
              <w:t>26</w:t>
            </w:r>
          </w:p>
        </w:tc>
        <w:tc>
          <w:tcPr>
            <w:tcW w:w="1204" w:type="dxa"/>
          </w:tcPr>
          <w:p w14:paraId="6FA97006" w14:textId="09FA40F1" w:rsidR="001769A2" w:rsidRPr="008F7986" w:rsidRDefault="001769A2" w:rsidP="001769A2">
            <w:pPr>
              <w:pStyle w:val="TAC"/>
              <w:rPr>
                <w:lang w:val="en-US"/>
              </w:rPr>
            </w:pPr>
            <w:r w:rsidRPr="008F7986">
              <w:rPr>
                <w:lang w:val="en-US"/>
              </w:rPr>
              <w:t>160</w:t>
            </w:r>
          </w:p>
        </w:tc>
        <w:tc>
          <w:tcPr>
            <w:tcW w:w="1138" w:type="dxa"/>
          </w:tcPr>
          <w:p w14:paraId="523B90D6" w14:textId="77777777" w:rsidR="001769A2" w:rsidRPr="008F7986" w:rsidRDefault="001769A2" w:rsidP="001769A2">
            <w:pPr>
              <w:pStyle w:val="TAC"/>
              <w:rPr>
                <w:lang w:val="en-US"/>
              </w:rPr>
            </w:pPr>
          </w:p>
        </w:tc>
        <w:tc>
          <w:tcPr>
            <w:tcW w:w="1270" w:type="dxa"/>
          </w:tcPr>
          <w:p w14:paraId="523048EB" w14:textId="77777777" w:rsidR="001769A2" w:rsidRPr="008F7986" w:rsidRDefault="001769A2" w:rsidP="001769A2">
            <w:pPr>
              <w:pStyle w:val="TAC"/>
              <w:rPr>
                <w:lang w:val="en-US"/>
              </w:rPr>
            </w:pPr>
          </w:p>
        </w:tc>
      </w:tr>
      <w:tr w:rsidR="001769A2" w:rsidRPr="000047C3" w14:paraId="0B220EAE" w14:textId="77777777" w:rsidTr="0027670C">
        <w:tc>
          <w:tcPr>
            <w:tcW w:w="1203" w:type="dxa"/>
          </w:tcPr>
          <w:p w14:paraId="79A92AB1" w14:textId="51047A14" w:rsidR="001769A2" w:rsidRPr="008F7986" w:rsidRDefault="001769A2" w:rsidP="001769A2">
            <w:pPr>
              <w:pStyle w:val="TAC"/>
              <w:rPr>
                <w:lang w:val="en-US"/>
              </w:rPr>
            </w:pPr>
            <w:r w:rsidRPr="008F7986">
              <w:rPr>
                <w:lang w:val="en-US"/>
              </w:rPr>
              <w:t>11</w:t>
            </w:r>
          </w:p>
        </w:tc>
        <w:tc>
          <w:tcPr>
            <w:tcW w:w="1203" w:type="dxa"/>
          </w:tcPr>
          <w:p w14:paraId="69D7B88B" w14:textId="43A3E2A1" w:rsidR="001769A2" w:rsidRPr="008F7986" w:rsidRDefault="001769A2" w:rsidP="001769A2">
            <w:pPr>
              <w:pStyle w:val="TAC"/>
              <w:rPr>
                <w:lang w:val="en-US"/>
              </w:rPr>
            </w:pPr>
            <w:r w:rsidRPr="008F7986">
              <w:rPr>
                <w:lang w:val="en-US"/>
              </w:rPr>
              <w:t>20</w:t>
            </w:r>
          </w:p>
        </w:tc>
        <w:tc>
          <w:tcPr>
            <w:tcW w:w="1133" w:type="dxa"/>
          </w:tcPr>
          <w:p w14:paraId="13CF8A3C" w14:textId="0F4FF086" w:rsidR="001769A2" w:rsidRPr="008F7986" w:rsidRDefault="001769A2" w:rsidP="001769A2">
            <w:pPr>
              <w:pStyle w:val="TAC"/>
              <w:rPr>
                <w:lang w:val="en-US"/>
              </w:rPr>
            </w:pPr>
          </w:p>
        </w:tc>
        <w:tc>
          <w:tcPr>
            <w:tcW w:w="1274" w:type="dxa"/>
            <w:tcBorders>
              <w:right w:val="double" w:sz="4" w:space="0" w:color="auto"/>
            </w:tcBorders>
          </w:tcPr>
          <w:p w14:paraId="1BF6DC31" w14:textId="2D6EE220" w:rsidR="001769A2" w:rsidRPr="008F7986" w:rsidRDefault="001769A2" w:rsidP="001769A2">
            <w:pPr>
              <w:pStyle w:val="TAC"/>
              <w:rPr>
                <w:lang w:val="en-US"/>
              </w:rPr>
            </w:pPr>
          </w:p>
        </w:tc>
        <w:tc>
          <w:tcPr>
            <w:tcW w:w="1204" w:type="dxa"/>
          </w:tcPr>
          <w:p w14:paraId="686A06B6" w14:textId="6683C836" w:rsidR="001769A2" w:rsidRPr="008F7986" w:rsidRDefault="001769A2" w:rsidP="001769A2">
            <w:pPr>
              <w:pStyle w:val="TAC"/>
              <w:rPr>
                <w:lang w:val="en-US"/>
              </w:rPr>
            </w:pPr>
            <w:r w:rsidRPr="008F7986">
              <w:rPr>
                <w:lang w:val="en-US"/>
              </w:rPr>
              <w:t>27</w:t>
            </w:r>
          </w:p>
        </w:tc>
        <w:tc>
          <w:tcPr>
            <w:tcW w:w="1204" w:type="dxa"/>
          </w:tcPr>
          <w:p w14:paraId="469055D3" w14:textId="330133BE" w:rsidR="001769A2" w:rsidRPr="008F7986" w:rsidRDefault="001769A2" w:rsidP="001769A2">
            <w:pPr>
              <w:pStyle w:val="TAC"/>
              <w:rPr>
                <w:lang w:val="en-US"/>
              </w:rPr>
            </w:pPr>
            <w:r w:rsidRPr="008F7986">
              <w:rPr>
                <w:lang w:val="en-US"/>
              </w:rPr>
              <w:t>160</w:t>
            </w:r>
          </w:p>
        </w:tc>
        <w:tc>
          <w:tcPr>
            <w:tcW w:w="1138" w:type="dxa"/>
          </w:tcPr>
          <w:p w14:paraId="2A395419" w14:textId="77777777" w:rsidR="001769A2" w:rsidRPr="008F7986" w:rsidRDefault="001769A2" w:rsidP="001769A2">
            <w:pPr>
              <w:pStyle w:val="TAC"/>
              <w:rPr>
                <w:lang w:val="en-US"/>
              </w:rPr>
            </w:pPr>
          </w:p>
        </w:tc>
        <w:tc>
          <w:tcPr>
            <w:tcW w:w="1270" w:type="dxa"/>
          </w:tcPr>
          <w:p w14:paraId="745C11C1" w14:textId="77777777" w:rsidR="001769A2" w:rsidRPr="008F7986" w:rsidRDefault="001769A2" w:rsidP="001769A2">
            <w:pPr>
              <w:pStyle w:val="TAC"/>
              <w:rPr>
                <w:lang w:val="en-US"/>
              </w:rPr>
            </w:pPr>
          </w:p>
        </w:tc>
      </w:tr>
      <w:tr w:rsidR="001769A2" w:rsidRPr="000047C3" w14:paraId="11F0D4D9" w14:textId="77777777" w:rsidTr="0027670C">
        <w:tc>
          <w:tcPr>
            <w:tcW w:w="1203" w:type="dxa"/>
          </w:tcPr>
          <w:p w14:paraId="3ABAF241" w14:textId="3CAF64AF" w:rsidR="001769A2" w:rsidRPr="008F7986" w:rsidRDefault="001769A2" w:rsidP="001769A2">
            <w:pPr>
              <w:pStyle w:val="TAC"/>
              <w:rPr>
                <w:lang w:val="en-US"/>
              </w:rPr>
            </w:pPr>
            <w:r w:rsidRPr="008F7986">
              <w:rPr>
                <w:lang w:val="en-US"/>
              </w:rPr>
              <w:t>12</w:t>
            </w:r>
          </w:p>
        </w:tc>
        <w:tc>
          <w:tcPr>
            <w:tcW w:w="1203" w:type="dxa"/>
          </w:tcPr>
          <w:p w14:paraId="30EC837A" w14:textId="68D963F9" w:rsidR="001769A2" w:rsidRPr="008F7986" w:rsidRDefault="001769A2" w:rsidP="001769A2">
            <w:pPr>
              <w:pStyle w:val="TAC"/>
              <w:rPr>
                <w:lang w:val="en-US"/>
              </w:rPr>
            </w:pPr>
            <w:r w:rsidRPr="008F7986">
              <w:rPr>
                <w:lang w:val="en-US"/>
              </w:rPr>
              <w:t>20</w:t>
            </w:r>
          </w:p>
        </w:tc>
        <w:tc>
          <w:tcPr>
            <w:tcW w:w="1133" w:type="dxa"/>
          </w:tcPr>
          <w:p w14:paraId="7C7CAD51" w14:textId="6DE1053A" w:rsidR="001769A2" w:rsidRPr="008F7986" w:rsidRDefault="001769A2" w:rsidP="001769A2">
            <w:pPr>
              <w:pStyle w:val="TAC"/>
              <w:rPr>
                <w:lang w:val="en-US"/>
              </w:rPr>
            </w:pPr>
          </w:p>
        </w:tc>
        <w:tc>
          <w:tcPr>
            <w:tcW w:w="1274" w:type="dxa"/>
            <w:tcBorders>
              <w:right w:val="double" w:sz="4" w:space="0" w:color="auto"/>
            </w:tcBorders>
          </w:tcPr>
          <w:p w14:paraId="56120000" w14:textId="32C74E3E" w:rsidR="001769A2" w:rsidRPr="008F7986" w:rsidRDefault="001769A2" w:rsidP="001769A2">
            <w:pPr>
              <w:pStyle w:val="TAC"/>
              <w:rPr>
                <w:lang w:val="en-US"/>
              </w:rPr>
            </w:pPr>
          </w:p>
        </w:tc>
        <w:tc>
          <w:tcPr>
            <w:tcW w:w="1204" w:type="dxa"/>
          </w:tcPr>
          <w:p w14:paraId="0B96D858" w14:textId="0E5DA6A5" w:rsidR="001769A2" w:rsidRPr="008F7986" w:rsidRDefault="001769A2" w:rsidP="001769A2">
            <w:pPr>
              <w:pStyle w:val="TAC"/>
              <w:rPr>
                <w:lang w:val="en-US"/>
              </w:rPr>
            </w:pPr>
            <w:r w:rsidRPr="008F7986">
              <w:rPr>
                <w:lang w:val="en-US"/>
              </w:rPr>
              <w:t>28</w:t>
            </w:r>
          </w:p>
        </w:tc>
        <w:tc>
          <w:tcPr>
            <w:tcW w:w="1204" w:type="dxa"/>
          </w:tcPr>
          <w:p w14:paraId="34F6615D" w14:textId="47264C9A" w:rsidR="001769A2" w:rsidRPr="008F7986" w:rsidRDefault="001769A2" w:rsidP="001769A2">
            <w:pPr>
              <w:pStyle w:val="TAC"/>
              <w:rPr>
                <w:lang w:val="en-US"/>
              </w:rPr>
            </w:pPr>
            <w:r w:rsidRPr="008F7986">
              <w:rPr>
                <w:lang w:val="en-US"/>
              </w:rPr>
              <w:t>160</w:t>
            </w:r>
          </w:p>
        </w:tc>
        <w:tc>
          <w:tcPr>
            <w:tcW w:w="1138" w:type="dxa"/>
          </w:tcPr>
          <w:p w14:paraId="6B020BDE" w14:textId="77777777" w:rsidR="001769A2" w:rsidRPr="008F7986" w:rsidRDefault="001769A2" w:rsidP="001769A2">
            <w:pPr>
              <w:pStyle w:val="TAC"/>
              <w:rPr>
                <w:lang w:val="en-US"/>
              </w:rPr>
            </w:pPr>
          </w:p>
        </w:tc>
        <w:tc>
          <w:tcPr>
            <w:tcW w:w="1270" w:type="dxa"/>
          </w:tcPr>
          <w:p w14:paraId="488E30BE" w14:textId="77777777" w:rsidR="001769A2" w:rsidRPr="008F7986" w:rsidRDefault="001769A2" w:rsidP="001769A2">
            <w:pPr>
              <w:pStyle w:val="TAC"/>
              <w:rPr>
                <w:lang w:val="en-US"/>
              </w:rPr>
            </w:pPr>
          </w:p>
        </w:tc>
      </w:tr>
      <w:tr w:rsidR="001769A2" w:rsidRPr="000047C3" w14:paraId="23C074AD" w14:textId="77777777" w:rsidTr="0027670C">
        <w:tc>
          <w:tcPr>
            <w:tcW w:w="1203" w:type="dxa"/>
          </w:tcPr>
          <w:p w14:paraId="6BD12D01" w14:textId="7B676C47" w:rsidR="001769A2" w:rsidRPr="008F7986" w:rsidRDefault="001769A2" w:rsidP="001769A2">
            <w:pPr>
              <w:pStyle w:val="TAC"/>
              <w:rPr>
                <w:lang w:val="en-US"/>
              </w:rPr>
            </w:pPr>
            <w:r w:rsidRPr="008F7986">
              <w:rPr>
                <w:lang w:val="en-US"/>
              </w:rPr>
              <w:t>13</w:t>
            </w:r>
          </w:p>
        </w:tc>
        <w:tc>
          <w:tcPr>
            <w:tcW w:w="1203" w:type="dxa"/>
          </w:tcPr>
          <w:p w14:paraId="52B86318" w14:textId="5F7D6892" w:rsidR="001769A2" w:rsidRPr="008F7986" w:rsidRDefault="001769A2" w:rsidP="001769A2">
            <w:pPr>
              <w:pStyle w:val="TAC"/>
              <w:rPr>
                <w:lang w:val="en-US"/>
              </w:rPr>
            </w:pPr>
            <w:r w:rsidRPr="008F7986">
              <w:rPr>
                <w:lang w:val="en-US"/>
              </w:rPr>
              <w:t>20</w:t>
            </w:r>
          </w:p>
        </w:tc>
        <w:tc>
          <w:tcPr>
            <w:tcW w:w="1133" w:type="dxa"/>
          </w:tcPr>
          <w:p w14:paraId="06BE6092" w14:textId="77777777" w:rsidR="001769A2" w:rsidRPr="008F7986" w:rsidRDefault="001769A2" w:rsidP="001769A2">
            <w:pPr>
              <w:pStyle w:val="TAC"/>
              <w:rPr>
                <w:lang w:val="en-US"/>
              </w:rPr>
            </w:pPr>
          </w:p>
        </w:tc>
        <w:tc>
          <w:tcPr>
            <w:tcW w:w="1274" w:type="dxa"/>
            <w:tcBorders>
              <w:right w:val="double" w:sz="4" w:space="0" w:color="auto"/>
            </w:tcBorders>
          </w:tcPr>
          <w:p w14:paraId="508B7424" w14:textId="77777777" w:rsidR="001769A2" w:rsidRPr="008F7986" w:rsidRDefault="001769A2" w:rsidP="001769A2">
            <w:pPr>
              <w:pStyle w:val="TAC"/>
              <w:rPr>
                <w:lang w:val="en-US"/>
              </w:rPr>
            </w:pPr>
          </w:p>
        </w:tc>
        <w:tc>
          <w:tcPr>
            <w:tcW w:w="1204" w:type="dxa"/>
          </w:tcPr>
          <w:p w14:paraId="10F35E46" w14:textId="4A635044" w:rsidR="001769A2" w:rsidRPr="008F7986" w:rsidRDefault="001769A2" w:rsidP="001769A2">
            <w:pPr>
              <w:pStyle w:val="TAC"/>
              <w:rPr>
                <w:lang w:val="en-US"/>
              </w:rPr>
            </w:pPr>
            <w:r w:rsidRPr="008F7986">
              <w:rPr>
                <w:lang w:val="en-US"/>
              </w:rPr>
              <w:t>29</w:t>
            </w:r>
          </w:p>
        </w:tc>
        <w:tc>
          <w:tcPr>
            <w:tcW w:w="1204" w:type="dxa"/>
          </w:tcPr>
          <w:p w14:paraId="63746B0F" w14:textId="74AC8DAF" w:rsidR="001769A2" w:rsidRPr="008F7986" w:rsidRDefault="001769A2" w:rsidP="001769A2">
            <w:pPr>
              <w:pStyle w:val="TAC"/>
              <w:rPr>
                <w:lang w:val="en-US"/>
              </w:rPr>
            </w:pPr>
            <w:r w:rsidRPr="008F7986">
              <w:rPr>
                <w:lang w:val="en-US"/>
              </w:rPr>
              <w:t>160</w:t>
            </w:r>
          </w:p>
        </w:tc>
        <w:tc>
          <w:tcPr>
            <w:tcW w:w="1138" w:type="dxa"/>
          </w:tcPr>
          <w:p w14:paraId="043C112B" w14:textId="77777777" w:rsidR="001769A2" w:rsidRPr="008F7986" w:rsidRDefault="001769A2" w:rsidP="001769A2">
            <w:pPr>
              <w:pStyle w:val="TAC"/>
              <w:rPr>
                <w:lang w:val="en-US"/>
              </w:rPr>
            </w:pPr>
          </w:p>
        </w:tc>
        <w:tc>
          <w:tcPr>
            <w:tcW w:w="1270" w:type="dxa"/>
          </w:tcPr>
          <w:p w14:paraId="0F6B559F" w14:textId="77777777" w:rsidR="001769A2" w:rsidRPr="008F7986" w:rsidRDefault="001769A2" w:rsidP="001769A2">
            <w:pPr>
              <w:pStyle w:val="TAC"/>
              <w:rPr>
                <w:lang w:val="en-US"/>
              </w:rPr>
            </w:pPr>
          </w:p>
        </w:tc>
      </w:tr>
      <w:tr w:rsidR="001769A2" w:rsidRPr="000047C3" w14:paraId="5613B5A5" w14:textId="77777777" w:rsidTr="0027670C">
        <w:tc>
          <w:tcPr>
            <w:tcW w:w="1203" w:type="dxa"/>
          </w:tcPr>
          <w:p w14:paraId="6FA78F30" w14:textId="47B74DB6" w:rsidR="001769A2" w:rsidRPr="008F7986" w:rsidRDefault="001769A2" w:rsidP="001769A2">
            <w:pPr>
              <w:pStyle w:val="TAC"/>
              <w:rPr>
                <w:lang w:val="en-US"/>
              </w:rPr>
            </w:pPr>
            <w:r w:rsidRPr="008F7986">
              <w:rPr>
                <w:lang w:val="en-US"/>
              </w:rPr>
              <w:t>14</w:t>
            </w:r>
          </w:p>
        </w:tc>
        <w:tc>
          <w:tcPr>
            <w:tcW w:w="1203" w:type="dxa"/>
          </w:tcPr>
          <w:p w14:paraId="0A2D2A30" w14:textId="7476AA34" w:rsidR="001769A2" w:rsidRPr="008F7986" w:rsidRDefault="001769A2" w:rsidP="001769A2">
            <w:pPr>
              <w:pStyle w:val="TAC"/>
              <w:rPr>
                <w:lang w:val="en-US"/>
              </w:rPr>
            </w:pPr>
            <w:r w:rsidRPr="008F7986">
              <w:rPr>
                <w:lang w:val="en-US"/>
              </w:rPr>
              <w:t>40</w:t>
            </w:r>
          </w:p>
        </w:tc>
        <w:tc>
          <w:tcPr>
            <w:tcW w:w="1133" w:type="dxa"/>
          </w:tcPr>
          <w:p w14:paraId="01B82FC2" w14:textId="77777777" w:rsidR="001769A2" w:rsidRPr="008F7986" w:rsidRDefault="001769A2" w:rsidP="001769A2">
            <w:pPr>
              <w:pStyle w:val="TAC"/>
              <w:rPr>
                <w:lang w:val="en-US"/>
              </w:rPr>
            </w:pPr>
          </w:p>
        </w:tc>
        <w:tc>
          <w:tcPr>
            <w:tcW w:w="1274" w:type="dxa"/>
            <w:tcBorders>
              <w:right w:val="double" w:sz="4" w:space="0" w:color="auto"/>
            </w:tcBorders>
          </w:tcPr>
          <w:p w14:paraId="120CE16C" w14:textId="77777777" w:rsidR="001769A2" w:rsidRPr="008F7986" w:rsidRDefault="001769A2" w:rsidP="001769A2">
            <w:pPr>
              <w:pStyle w:val="TAC"/>
              <w:rPr>
                <w:lang w:val="en-US"/>
              </w:rPr>
            </w:pPr>
          </w:p>
        </w:tc>
        <w:tc>
          <w:tcPr>
            <w:tcW w:w="1204" w:type="dxa"/>
          </w:tcPr>
          <w:p w14:paraId="1330ABB4" w14:textId="4B533225" w:rsidR="001769A2" w:rsidRPr="008F7986" w:rsidRDefault="001769A2" w:rsidP="001769A2">
            <w:pPr>
              <w:pStyle w:val="TAC"/>
              <w:rPr>
                <w:lang w:val="en-US"/>
              </w:rPr>
            </w:pPr>
            <w:r w:rsidRPr="008F7986">
              <w:rPr>
                <w:lang w:val="en-US"/>
              </w:rPr>
              <w:t>30</w:t>
            </w:r>
          </w:p>
        </w:tc>
        <w:tc>
          <w:tcPr>
            <w:tcW w:w="1204" w:type="dxa"/>
          </w:tcPr>
          <w:p w14:paraId="4D37DD19" w14:textId="1CF47538" w:rsidR="001769A2" w:rsidRPr="008F7986" w:rsidRDefault="001769A2" w:rsidP="001769A2">
            <w:pPr>
              <w:pStyle w:val="TAC"/>
              <w:rPr>
                <w:lang w:val="en-US"/>
              </w:rPr>
            </w:pPr>
            <w:r w:rsidRPr="008F7986">
              <w:rPr>
                <w:lang w:val="en-US"/>
              </w:rPr>
              <w:t>160</w:t>
            </w:r>
          </w:p>
        </w:tc>
        <w:tc>
          <w:tcPr>
            <w:tcW w:w="1138" w:type="dxa"/>
          </w:tcPr>
          <w:p w14:paraId="7329F793" w14:textId="77777777" w:rsidR="001769A2" w:rsidRPr="008F7986" w:rsidRDefault="001769A2" w:rsidP="001769A2">
            <w:pPr>
              <w:pStyle w:val="TAC"/>
              <w:rPr>
                <w:lang w:val="en-US"/>
              </w:rPr>
            </w:pPr>
          </w:p>
        </w:tc>
        <w:tc>
          <w:tcPr>
            <w:tcW w:w="1270" w:type="dxa"/>
          </w:tcPr>
          <w:p w14:paraId="2C0BA708" w14:textId="77777777" w:rsidR="001769A2" w:rsidRPr="008F7986" w:rsidRDefault="001769A2" w:rsidP="001769A2">
            <w:pPr>
              <w:pStyle w:val="TAC"/>
              <w:rPr>
                <w:lang w:val="en-US"/>
              </w:rPr>
            </w:pPr>
          </w:p>
        </w:tc>
      </w:tr>
      <w:tr w:rsidR="001769A2" w:rsidRPr="000047C3" w14:paraId="6625AC2F" w14:textId="77777777" w:rsidTr="0027670C">
        <w:tc>
          <w:tcPr>
            <w:tcW w:w="1203" w:type="dxa"/>
          </w:tcPr>
          <w:p w14:paraId="430BD62A" w14:textId="03BB99D3" w:rsidR="001769A2" w:rsidRPr="008F7986" w:rsidRDefault="001769A2" w:rsidP="001769A2">
            <w:pPr>
              <w:pStyle w:val="TAC"/>
              <w:rPr>
                <w:lang w:val="en-US"/>
              </w:rPr>
            </w:pPr>
            <w:r w:rsidRPr="008F7986">
              <w:rPr>
                <w:lang w:val="en-US"/>
              </w:rPr>
              <w:t>15</w:t>
            </w:r>
          </w:p>
        </w:tc>
        <w:tc>
          <w:tcPr>
            <w:tcW w:w="1203" w:type="dxa"/>
          </w:tcPr>
          <w:p w14:paraId="3823E6EB" w14:textId="3CA303E5" w:rsidR="001769A2" w:rsidRPr="008F7986" w:rsidRDefault="001769A2" w:rsidP="001769A2">
            <w:pPr>
              <w:pStyle w:val="TAC"/>
              <w:rPr>
                <w:lang w:val="en-US"/>
              </w:rPr>
            </w:pPr>
            <w:r w:rsidRPr="008F7986">
              <w:rPr>
                <w:lang w:val="en-US"/>
              </w:rPr>
              <w:t>40</w:t>
            </w:r>
          </w:p>
        </w:tc>
        <w:tc>
          <w:tcPr>
            <w:tcW w:w="1133" w:type="dxa"/>
          </w:tcPr>
          <w:p w14:paraId="545EA128" w14:textId="77777777" w:rsidR="001769A2" w:rsidRPr="008F7986" w:rsidRDefault="001769A2" w:rsidP="001769A2">
            <w:pPr>
              <w:pStyle w:val="TAC"/>
              <w:rPr>
                <w:lang w:val="en-US"/>
              </w:rPr>
            </w:pPr>
          </w:p>
        </w:tc>
        <w:tc>
          <w:tcPr>
            <w:tcW w:w="1274" w:type="dxa"/>
            <w:tcBorders>
              <w:right w:val="double" w:sz="4" w:space="0" w:color="auto"/>
            </w:tcBorders>
          </w:tcPr>
          <w:p w14:paraId="4D5968ED" w14:textId="77777777" w:rsidR="001769A2" w:rsidRPr="008F7986" w:rsidRDefault="001769A2" w:rsidP="001769A2">
            <w:pPr>
              <w:pStyle w:val="TAC"/>
              <w:rPr>
                <w:lang w:val="en-US"/>
              </w:rPr>
            </w:pPr>
          </w:p>
        </w:tc>
        <w:tc>
          <w:tcPr>
            <w:tcW w:w="1204" w:type="dxa"/>
          </w:tcPr>
          <w:p w14:paraId="7A1B2D6D" w14:textId="0C5673EF" w:rsidR="001769A2" w:rsidRPr="008F7986" w:rsidRDefault="001769A2" w:rsidP="001769A2">
            <w:pPr>
              <w:pStyle w:val="TAC"/>
              <w:rPr>
                <w:lang w:val="en-US"/>
              </w:rPr>
            </w:pPr>
            <w:r w:rsidRPr="008F7986">
              <w:rPr>
                <w:lang w:val="en-US"/>
              </w:rPr>
              <w:t>31</w:t>
            </w:r>
          </w:p>
        </w:tc>
        <w:tc>
          <w:tcPr>
            <w:tcW w:w="1204" w:type="dxa"/>
          </w:tcPr>
          <w:p w14:paraId="7FAAACEC" w14:textId="29A0D30F" w:rsidR="001769A2" w:rsidRPr="008F7986" w:rsidRDefault="001769A2" w:rsidP="001769A2">
            <w:pPr>
              <w:pStyle w:val="TAC"/>
              <w:rPr>
                <w:lang w:val="en-US"/>
              </w:rPr>
            </w:pPr>
            <w:r w:rsidRPr="008F7986">
              <w:rPr>
                <w:lang w:val="en-US"/>
              </w:rPr>
              <w:t>160</w:t>
            </w:r>
          </w:p>
        </w:tc>
        <w:tc>
          <w:tcPr>
            <w:tcW w:w="1138" w:type="dxa"/>
          </w:tcPr>
          <w:p w14:paraId="51B8E387" w14:textId="77777777" w:rsidR="001769A2" w:rsidRPr="008F7986" w:rsidRDefault="001769A2" w:rsidP="001769A2">
            <w:pPr>
              <w:pStyle w:val="TAC"/>
              <w:rPr>
                <w:lang w:val="en-US"/>
              </w:rPr>
            </w:pPr>
          </w:p>
        </w:tc>
        <w:tc>
          <w:tcPr>
            <w:tcW w:w="1270" w:type="dxa"/>
          </w:tcPr>
          <w:p w14:paraId="3CFD8D62" w14:textId="77777777" w:rsidR="001769A2" w:rsidRPr="008F7986" w:rsidRDefault="001769A2" w:rsidP="001769A2">
            <w:pPr>
              <w:pStyle w:val="TAC"/>
              <w:rPr>
                <w:lang w:val="en-US"/>
              </w:rPr>
            </w:pPr>
          </w:p>
        </w:tc>
      </w:tr>
    </w:tbl>
    <w:p w14:paraId="58AD0426" w14:textId="77777777" w:rsidR="006464C2" w:rsidRPr="000047C3" w:rsidRDefault="006464C2" w:rsidP="006464C2">
      <w:pPr>
        <w:jc w:val="both"/>
        <w:rPr>
          <w:lang w:val="en-US" w:eastAsia="x-none"/>
        </w:rPr>
      </w:pPr>
    </w:p>
    <w:p w14:paraId="13CC4BF0" w14:textId="5A523054" w:rsidR="002C2FC0" w:rsidRPr="008F7986" w:rsidRDefault="006644E8" w:rsidP="002C2FC0">
      <w:pPr>
        <w:rPr>
          <w:lang w:val="en-US"/>
        </w:rPr>
      </w:pPr>
      <w:r w:rsidRPr="008F7986">
        <w:rPr>
          <w:b/>
          <w:lang w:val="en-US" w:eastAsia="x-none"/>
        </w:rPr>
        <w:t xml:space="preserve"> </w:t>
      </w:r>
      <w:bookmarkStart w:id="11" w:name="_Ref498524936"/>
      <w:r w:rsidR="002C2FC0" w:rsidRPr="008F7986">
        <w:rPr>
          <w:b/>
          <w:lang w:val="en-US" w:eastAsia="x-none"/>
        </w:rPr>
        <w:t xml:space="preserve">Table </w:t>
      </w:r>
      <w:r w:rsidR="002C2FC0" w:rsidRPr="008F7986">
        <w:rPr>
          <w:b/>
          <w:lang w:val="en-US" w:eastAsia="x-none"/>
        </w:rPr>
        <w:fldChar w:fldCharType="begin"/>
      </w:r>
      <w:r w:rsidR="002C2FC0" w:rsidRPr="008F7986">
        <w:rPr>
          <w:b/>
          <w:lang w:val="en-US" w:eastAsia="x-none"/>
        </w:rPr>
        <w:instrText xml:space="preserve"> SEQ Table \* ARABIC </w:instrText>
      </w:r>
      <w:r w:rsidR="002C2FC0" w:rsidRPr="008F7986">
        <w:rPr>
          <w:b/>
          <w:lang w:val="en-US" w:eastAsia="x-none"/>
        </w:rPr>
        <w:fldChar w:fldCharType="separate"/>
      </w:r>
      <w:r w:rsidR="009E282B">
        <w:rPr>
          <w:b/>
          <w:noProof/>
          <w:lang w:val="en-US" w:eastAsia="x-none"/>
        </w:rPr>
        <w:t>3</w:t>
      </w:r>
      <w:r w:rsidR="002C2FC0" w:rsidRPr="008F7986">
        <w:rPr>
          <w:b/>
          <w:lang w:val="en-US" w:eastAsia="x-none"/>
        </w:rPr>
        <w:fldChar w:fldCharType="end"/>
      </w:r>
      <w:bookmarkEnd w:id="11"/>
      <w:r w:rsidR="002C2FC0" w:rsidRPr="008F7986">
        <w:rPr>
          <w:b/>
          <w:lang w:val="en-US" w:eastAsia="x-none"/>
        </w:rPr>
        <w:t>: RACH slot pattern within the RACH transmission window.</w:t>
      </w:r>
    </w:p>
    <w:tbl>
      <w:tblPr>
        <w:tblStyle w:val="TableGrid"/>
        <w:tblW w:w="9629" w:type="dxa"/>
        <w:tblLook w:val="04A0" w:firstRow="1" w:lastRow="0" w:firstColumn="1" w:lastColumn="0" w:noHBand="0" w:noVBand="1"/>
      </w:tblPr>
      <w:tblGrid>
        <w:gridCol w:w="1604"/>
        <w:gridCol w:w="1605"/>
        <w:gridCol w:w="1605"/>
        <w:gridCol w:w="1605"/>
        <w:gridCol w:w="1605"/>
        <w:gridCol w:w="1605"/>
      </w:tblGrid>
      <w:tr w:rsidR="00FA569D" w:rsidRPr="000047C3" w14:paraId="22208F1D" w14:textId="77777777" w:rsidTr="00FA569D">
        <w:tc>
          <w:tcPr>
            <w:tcW w:w="1604" w:type="dxa"/>
            <w:shd w:val="clear" w:color="auto" w:fill="D9D9D9" w:themeFill="background1" w:themeFillShade="D9"/>
          </w:tcPr>
          <w:p w14:paraId="18800580" w14:textId="7880B95C" w:rsidR="00FA569D" w:rsidRPr="008F7986" w:rsidRDefault="00FA569D" w:rsidP="00FA569D">
            <w:pPr>
              <w:pStyle w:val="TAC"/>
              <w:rPr>
                <w:lang w:val="en-US"/>
              </w:rPr>
            </w:pPr>
            <w:r w:rsidRPr="008F7986">
              <w:rPr>
                <w:lang w:val="en-US"/>
              </w:rPr>
              <w:t>Index</w:t>
            </w:r>
          </w:p>
        </w:tc>
        <w:tc>
          <w:tcPr>
            <w:tcW w:w="1605" w:type="dxa"/>
            <w:shd w:val="clear" w:color="auto" w:fill="D9D9D9" w:themeFill="background1" w:themeFillShade="D9"/>
          </w:tcPr>
          <w:p w14:paraId="025FB6CD" w14:textId="7DC6C996" w:rsidR="00FA569D" w:rsidRPr="008F7986" w:rsidRDefault="00FA569D" w:rsidP="00FA569D">
            <w:pPr>
              <w:pStyle w:val="TAC"/>
              <w:rPr>
                <w:lang w:val="en-US"/>
              </w:rPr>
            </w:pPr>
            <w:r w:rsidRPr="008F7986">
              <w:rPr>
                <w:lang w:val="en-US"/>
              </w:rPr>
              <w:t>RACH Pattern Period (slots)</w:t>
            </w:r>
          </w:p>
        </w:tc>
        <w:tc>
          <w:tcPr>
            <w:tcW w:w="1605" w:type="dxa"/>
            <w:tcBorders>
              <w:right w:val="double" w:sz="4" w:space="0" w:color="auto"/>
            </w:tcBorders>
            <w:shd w:val="clear" w:color="auto" w:fill="D9D9D9" w:themeFill="background1" w:themeFillShade="D9"/>
          </w:tcPr>
          <w:p w14:paraId="2CF48BE6" w14:textId="5B19BA61" w:rsidR="00FA569D" w:rsidRPr="008F7986" w:rsidRDefault="00FA569D" w:rsidP="00FA569D">
            <w:pPr>
              <w:pStyle w:val="TAC"/>
              <w:rPr>
                <w:lang w:val="en-US"/>
              </w:rPr>
            </w:pPr>
            <w:r w:rsidRPr="008F7986">
              <w:rPr>
                <w:lang w:val="en-US"/>
              </w:rPr>
              <w:t>RACH Pattern</w:t>
            </w:r>
          </w:p>
        </w:tc>
        <w:tc>
          <w:tcPr>
            <w:tcW w:w="1605" w:type="dxa"/>
            <w:shd w:val="clear" w:color="auto" w:fill="D9D9D9" w:themeFill="background1" w:themeFillShade="D9"/>
          </w:tcPr>
          <w:p w14:paraId="3CA7BD97" w14:textId="34D63045" w:rsidR="00FA569D" w:rsidRPr="008F7986" w:rsidRDefault="00FA569D" w:rsidP="00FA569D">
            <w:pPr>
              <w:pStyle w:val="TAC"/>
              <w:rPr>
                <w:lang w:val="en-US"/>
              </w:rPr>
            </w:pPr>
            <w:r w:rsidRPr="008F7986">
              <w:rPr>
                <w:lang w:val="en-US"/>
              </w:rPr>
              <w:t>Index</w:t>
            </w:r>
          </w:p>
        </w:tc>
        <w:tc>
          <w:tcPr>
            <w:tcW w:w="1605" w:type="dxa"/>
            <w:shd w:val="clear" w:color="auto" w:fill="D9D9D9" w:themeFill="background1" w:themeFillShade="D9"/>
          </w:tcPr>
          <w:p w14:paraId="0A211BD5" w14:textId="18068DA7" w:rsidR="00FA569D" w:rsidRPr="008F7986" w:rsidRDefault="00FA569D" w:rsidP="00FA569D">
            <w:pPr>
              <w:pStyle w:val="TAC"/>
              <w:rPr>
                <w:lang w:val="en-US"/>
              </w:rPr>
            </w:pPr>
            <w:r w:rsidRPr="008F7986">
              <w:rPr>
                <w:lang w:val="en-US"/>
              </w:rPr>
              <w:t>RACH Pattern Period (slots)</w:t>
            </w:r>
          </w:p>
        </w:tc>
        <w:tc>
          <w:tcPr>
            <w:tcW w:w="1605" w:type="dxa"/>
            <w:tcBorders>
              <w:right w:val="double" w:sz="4" w:space="0" w:color="auto"/>
            </w:tcBorders>
            <w:shd w:val="clear" w:color="auto" w:fill="D9D9D9" w:themeFill="background1" w:themeFillShade="D9"/>
          </w:tcPr>
          <w:p w14:paraId="333562EB" w14:textId="4E74F730" w:rsidR="00FA569D" w:rsidRPr="008F7986" w:rsidRDefault="00FA569D" w:rsidP="00FA569D">
            <w:pPr>
              <w:pStyle w:val="TAC"/>
              <w:rPr>
                <w:lang w:val="en-US"/>
              </w:rPr>
            </w:pPr>
            <w:r w:rsidRPr="008F7986">
              <w:rPr>
                <w:lang w:val="en-US"/>
              </w:rPr>
              <w:t>RACH Pattern</w:t>
            </w:r>
          </w:p>
        </w:tc>
      </w:tr>
      <w:tr w:rsidR="002C2FC0" w:rsidRPr="000047C3" w14:paraId="46F450EC" w14:textId="77777777" w:rsidTr="00FA569D">
        <w:tc>
          <w:tcPr>
            <w:tcW w:w="1604" w:type="dxa"/>
          </w:tcPr>
          <w:p w14:paraId="561F18C9" w14:textId="676EDE5D" w:rsidR="002C2FC0" w:rsidRPr="008F7986" w:rsidRDefault="002C2FC0" w:rsidP="002C2FC0">
            <w:pPr>
              <w:pStyle w:val="TAC"/>
              <w:rPr>
                <w:lang w:val="en-US"/>
              </w:rPr>
            </w:pPr>
            <w:r w:rsidRPr="008F7986">
              <w:rPr>
                <w:lang w:val="en-US"/>
              </w:rPr>
              <w:t>0</w:t>
            </w:r>
          </w:p>
        </w:tc>
        <w:tc>
          <w:tcPr>
            <w:tcW w:w="1605" w:type="dxa"/>
          </w:tcPr>
          <w:p w14:paraId="0206BB47" w14:textId="079F5F14" w:rsidR="002C2FC0" w:rsidRPr="008F7986" w:rsidRDefault="002C2FC0" w:rsidP="002C2FC0">
            <w:pPr>
              <w:pStyle w:val="TAC"/>
              <w:rPr>
                <w:lang w:val="en-US"/>
              </w:rPr>
            </w:pPr>
            <w:r w:rsidRPr="008F7986">
              <w:rPr>
                <w:lang w:val="en-US"/>
              </w:rPr>
              <w:t>1</w:t>
            </w:r>
          </w:p>
        </w:tc>
        <w:tc>
          <w:tcPr>
            <w:tcW w:w="1605" w:type="dxa"/>
          </w:tcPr>
          <w:p w14:paraId="574B479E" w14:textId="764D955C" w:rsidR="002C2FC0" w:rsidRPr="008F7986" w:rsidRDefault="002C2FC0" w:rsidP="002C2FC0">
            <w:pPr>
              <w:pStyle w:val="TAC"/>
              <w:rPr>
                <w:lang w:val="en-US"/>
              </w:rPr>
            </w:pPr>
            <w:r w:rsidRPr="008F7986">
              <w:rPr>
                <w:lang w:val="en-US"/>
              </w:rPr>
              <w:t>{1}</w:t>
            </w:r>
          </w:p>
        </w:tc>
        <w:tc>
          <w:tcPr>
            <w:tcW w:w="1605" w:type="dxa"/>
            <w:tcBorders>
              <w:left w:val="double" w:sz="4" w:space="0" w:color="auto"/>
            </w:tcBorders>
          </w:tcPr>
          <w:p w14:paraId="7E075469" w14:textId="75775C12" w:rsidR="002C2FC0" w:rsidRPr="008F7986" w:rsidRDefault="002C2FC0" w:rsidP="002C2FC0">
            <w:pPr>
              <w:pStyle w:val="TAC"/>
              <w:rPr>
                <w:rFonts w:cs="Arial"/>
                <w:szCs w:val="18"/>
                <w:lang w:val="en-US"/>
              </w:rPr>
            </w:pPr>
            <w:r w:rsidRPr="008F7986">
              <w:rPr>
                <w:lang w:val="en-US"/>
              </w:rPr>
              <w:t>4</w:t>
            </w:r>
          </w:p>
        </w:tc>
        <w:tc>
          <w:tcPr>
            <w:tcW w:w="1605" w:type="dxa"/>
          </w:tcPr>
          <w:p w14:paraId="7A3E3315" w14:textId="7F142555" w:rsidR="002C2FC0" w:rsidRPr="008F7986" w:rsidRDefault="002C2FC0" w:rsidP="002C2FC0">
            <w:pPr>
              <w:pStyle w:val="TAC"/>
              <w:rPr>
                <w:lang w:val="en-US"/>
              </w:rPr>
            </w:pPr>
            <w:r w:rsidRPr="008F7986">
              <w:rPr>
                <w:lang w:val="en-US"/>
              </w:rPr>
              <w:t>8</w:t>
            </w:r>
          </w:p>
        </w:tc>
        <w:tc>
          <w:tcPr>
            <w:tcW w:w="1605" w:type="dxa"/>
          </w:tcPr>
          <w:p w14:paraId="3F3A9F0B" w14:textId="42E92564" w:rsidR="002C2FC0" w:rsidRPr="008F7986" w:rsidRDefault="002C2FC0" w:rsidP="002C2FC0">
            <w:pPr>
              <w:pStyle w:val="TAC"/>
              <w:rPr>
                <w:lang w:val="en-US"/>
              </w:rPr>
            </w:pPr>
            <w:r w:rsidRPr="008F7986">
              <w:rPr>
                <w:lang w:val="en-US"/>
              </w:rPr>
              <w:t>{1, 0, 0, 0, 0, 0, 0, 0}</w:t>
            </w:r>
          </w:p>
        </w:tc>
      </w:tr>
      <w:tr w:rsidR="002C2FC0" w:rsidRPr="000047C3" w14:paraId="5D1CB081" w14:textId="77777777" w:rsidTr="00FA569D">
        <w:tc>
          <w:tcPr>
            <w:tcW w:w="1604" w:type="dxa"/>
          </w:tcPr>
          <w:p w14:paraId="25D1451A" w14:textId="23557685" w:rsidR="002C2FC0" w:rsidRPr="008F7986" w:rsidRDefault="002C2FC0" w:rsidP="002C2FC0">
            <w:pPr>
              <w:pStyle w:val="TAC"/>
              <w:rPr>
                <w:lang w:val="en-US"/>
              </w:rPr>
            </w:pPr>
            <w:r w:rsidRPr="008F7986">
              <w:rPr>
                <w:lang w:val="en-US"/>
              </w:rPr>
              <w:t>1</w:t>
            </w:r>
          </w:p>
        </w:tc>
        <w:tc>
          <w:tcPr>
            <w:tcW w:w="1605" w:type="dxa"/>
          </w:tcPr>
          <w:p w14:paraId="6854C857" w14:textId="3A076650" w:rsidR="002C2FC0" w:rsidRPr="008F7986" w:rsidRDefault="002C2FC0" w:rsidP="002C2FC0">
            <w:pPr>
              <w:pStyle w:val="TAC"/>
              <w:rPr>
                <w:lang w:val="en-US"/>
              </w:rPr>
            </w:pPr>
            <w:r w:rsidRPr="008F7986">
              <w:rPr>
                <w:lang w:val="en-US"/>
              </w:rPr>
              <w:t>2</w:t>
            </w:r>
          </w:p>
        </w:tc>
        <w:tc>
          <w:tcPr>
            <w:tcW w:w="1605" w:type="dxa"/>
          </w:tcPr>
          <w:p w14:paraId="17969FE7" w14:textId="48ECE9EC" w:rsidR="002C2FC0" w:rsidRPr="008F7986" w:rsidRDefault="002C2FC0" w:rsidP="002C2FC0">
            <w:pPr>
              <w:pStyle w:val="TAC"/>
              <w:rPr>
                <w:lang w:val="en-US"/>
              </w:rPr>
            </w:pPr>
            <w:r w:rsidRPr="008F7986">
              <w:rPr>
                <w:lang w:val="en-US"/>
              </w:rPr>
              <w:t>{1, 0}</w:t>
            </w:r>
          </w:p>
        </w:tc>
        <w:tc>
          <w:tcPr>
            <w:tcW w:w="1605" w:type="dxa"/>
            <w:tcBorders>
              <w:left w:val="double" w:sz="4" w:space="0" w:color="auto"/>
            </w:tcBorders>
          </w:tcPr>
          <w:p w14:paraId="088122C9" w14:textId="58B520EA" w:rsidR="002C2FC0" w:rsidRPr="008F7986" w:rsidRDefault="002C2FC0" w:rsidP="002C2FC0">
            <w:pPr>
              <w:pStyle w:val="TAC"/>
              <w:rPr>
                <w:rFonts w:cs="Arial"/>
                <w:szCs w:val="18"/>
                <w:lang w:val="en-US"/>
              </w:rPr>
            </w:pPr>
            <w:r w:rsidRPr="008F7986">
              <w:rPr>
                <w:lang w:val="en-US"/>
              </w:rPr>
              <w:t>5</w:t>
            </w:r>
          </w:p>
        </w:tc>
        <w:tc>
          <w:tcPr>
            <w:tcW w:w="1605" w:type="dxa"/>
          </w:tcPr>
          <w:p w14:paraId="5D201F88" w14:textId="37BC9C62" w:rsidR="002C2FC0" w:rsidRPr="008F7986" w:rsidRDefault="002C2FC0" w:rsidP="002C2FC0">
            <w:pPr>
              <w:pStyle w:val="TAC"/>
              <w:rPr>
                <w:lang w:val="en-US"/>
              </w:rPr>
            </w:pPr>
            <w:r w:rsidRPr="008F7986">
              <w:rPr>
                <w:lang w:val="en-US"/>
              </w:rPr>
              <w:t>8</w:t>
            </w:r>
          </w:p>
        </w:tc>
        <w:tc>
          <w:tcPr>
            <w:tcW w:w="1605" w:type="dxa"/>
          </w:tcPr>
          <w:p w14:paraId="34668C2F" w14:textId="59C81A3E" w:rsidR="002C2FC0" w:rsidRPr="008F7986" w:rsidRDefault="002C2FC0" w:rsidP="002C2FC0">
            <w:pPr>
              <w:pStyle w:val="TAC"/>
              <w:rPr>
                <w:lang w:val="en-US"/>
              </w:rPr>
            </w:pPr>
            <w:r w:rsidRPr="008F7986">
              <w:rPr>
                <w:lang w:val="en-US"/>
              </w:rPr>
              <w:t>{1, 1, 0, 0, 0, 0, 0, 0}</w:t>
            </w:r>
          </w:p>
        </w:tc>
      </w:tr>
      <w:tr w:rsidR="002C2FC0" w:rsidRPr="000047C3" w14:paraId="156B4872" w14:textId="77777777" w:rsidTr="00FA569D">
        <w:tc>
          <w:tcPr>
            <w:tcW w:w="1604" w:type="dxa"/>
          </w:tcPr>
          <w:p w14:paraId="30AC1F01" w14:textId="20B092E7" w:rsidR="002C2FC0" w:rsidRPr="008F7986" w:rsidRDefault="002C2FC0" w:rsidP="002C2FC0">
            <w:pPr>
              <w:pStyle w:val="TAC"/>
              <w:rPr>
                <w:lang w:val="en-US"/>
              </w:rPr>
            </w:pPr>
            <w:r w:rsidRPr="008F7986">
              <w:rPr>
                <w:lang w:val="en-US"/>
              </w:rPr>
              <w:t>2</w:t>
            </w:r>
          </w:p>
        </w:tc>
        <w:tc>
          <w:tcPr>
            <w:tcW w:w="1605" w:type="dxa"/>
          </w:tcPr>
          <w:p w14:paraId="562E308B" w14:textId="43D6DAED" w:rsidR="002C2FC0" w:rsidRPr="008F7986" w:rsidRDefault="002C2FC0" w:rsidP="002C2FC0">
            <w:pPr>
              <w:pStyle w:val="TAC"/>
              <w:rPr>
                <w:lang w:val="en-US"/>
              </w:rPr>
            </w:pPr>
            <w:r w:rsidRPr="008F7986">
              <w:rPr>
                <w:lang w:val="en-US"/>
              </w:rPr>
              <w:t>4</w:t>
            </w:r>
          </w:p>
        </w:tc>
        <w:tc>
          <w:tcPr>
            <w:tcW w:w="1605" w:type="dxa"/>
          </w:tcPr>
          <w:p w14:paraId="450933C4" w14:textId="249987EC" w:rsidR="002C2FC0" w:rsidRPr="008F7986" w:rsidRDefault="002C2FC0" w:rsidP="002C2FC0">
            <w:pPr>
              <w:pStyle w:val="TAC"/>
              <w:rPr>
                <w:lang w:val="en-US"/>
              </w:rPr>
            </w:pPr>
            <w:r w:rsidRPr="008F7986">
              <w:rPr>
                <w:lang w:val="en-US"/>
              </w:rPr>
              <w:t>{1, 0, 0, 0}</w:t>
            </w:r>
          </w:p>
        </w:tc>
        <w:tc>
          <w:tcPr>
            <w:tcW w:w="1605" w:type="dxa"/>
            <w:tcBorders>
              <w:left w:val="double" w:sz="4" w:space="0" w:color="auto"/>
            </w:tcBorders>
          </w:tcPr>
          <w:p w14:paraId="0D13B5EE" w14:textId="59F1C949" w:rsidR="002C2FC0" w:rsidRPr="008F7986" w:rsidRDefault="002C2FC0" w:rsidP="002C2FC0">
            <w:pPr>
              <w:pStyle w:val="TAC"/>
              <w:rPr>
                <w:rFonts w:cs="Arial"/>
                <w:szCs w:val="18"/>
                <w:lang w:val="en-US"/>
              </w:rPr>
            </w:pPr>
            <w:r w:rsidRPr="008F7986">
              <w:rPr>
                <w:lang w:val="en-US"/>
              </w:rPr>
              <w:t>6</w:t>
            </w:r>
          </w:p>
        </w:tc>
        <w:tc>
          <w:tcPr>
            <w:tcW w:w="1605" w:type="dxa"/>
          </w:tcPr>
          <w:p w14:paraId="48372920" w14:textId="2BC3D55B" w:rsidR="002C2FC0" w:rsidRPr="008F7986" w:rsidRDefault="002C2FC0" w:rsidP="002C2FC0">
            <w:pPr>
              <w:pStyle w:val="TAC"/>
              <w:rPr>
                <w:lang w:val="en-US"/>
              </w:rPr>
            </w:pPr>
            <w:r w:rsidRPr="008F7986">
              <w:rPr>
                <w:lang w:val="en-US"/>
              </w:rPr>
              <w:t>8</w:t>
            </w:r>
          </w:p>
        </w:tc>
        <w:tc>
          <w:tcPr>
            <w:tcW w:w="1605" w:type="dxa"/>
          </w:tcPr>
          <w:p w14:paraId="07319D46" w14:textId="12DCC3C0" w:rsidR="002C2FC0" w:rsidRPr="008F7986" w:rsidRDefault="002C2FC0" w:rsidP="002C2FC0">
            <w:pPr>
              <w:pStyle w:val="TAC"/>
              <w:rPr>
                <w:lang w:val="en-US"/>
              </w:rPr>
            </w:pPr>
            <w:r w:rsidRPr="008F7986">
              <w:rPr>
                <w:lang w:val="en-US"/>
              </w:rPr>
              <w:t>{1, 0, 1, 0, 0, 0, 0, 0}</w:t>
            </w:r>
          </w:p>
        </w:tc>
      </w:tr>
      <w:tr w:rsidR="002C2FC0" w:rsidRPr="000047C3" w14:paraId="307B9085" w14:textId="77777777" w:rsidTr="00FA569D">
        <w:tc>
          <w:tcPr>
            <w:tcW w:w="1604" w:type="dxa"/>
          </w:tcPr>
          <w:p w14:paraId="4FC6F1DD" w14:textId="31005F71" w:rsidR="002C2FC0" w:rsidRPr="008F7986" w:rsidRDefault="002C2FC0" w:rsidP="002C2FC0">
            <w:pPr>
              <w:pStyle w:val="TAC"/>
              <w:rPr>
                <w:lang w:val="en-US"/>
              </w:rPr>
            </w:pPr>
            <w:r w:rsidRPr="008F7986">
              <w:rPr>
                <w:lang w:val="en-US"/>
              </w:rPr>
              <w:t>3</w:t>
            </w:r>
          </w:p>
        </w:tc>
        <w:tc>
          <w:tcPr>
            <w:tcW w:w="1605" w:type="dxa"/>
          </w:tcPr>
          <w:p w14:paraId="1E398AD2" w14:textId="310029B3" w:rsidR="002C2FC0" w:rsidRPr="008F7986" w:rsidRDefault="002C2FC0" w:rsidP="002C2FC0">
            <w:pPr>
              <w:pStyle w:val="TAC"/>
              <w:rPr>
                <w:lang w:val="en-US"/>
              </w:rPr>
            </w:pPr>
            <w:r w:rsidRPr="008F7986">
              <w:rPr>
                <w:lang w:val="en-US"/>
              </w:rPr>
              <w:t>4</w:t>
            </w:r>
          </w:p>
        </w:tc>
        <w:tc>
          <w:tcPr>
            <w:tcW w:w="1605" w:type="dxa"/>
          </w:tcPr>
          <w:p w14:paraId="208F6478" w14:textId="6E4C7E02" w:rsidR="002C2FC0" w:rsidRPr="008F7986" w:rsidRDefault="002C2FC0" w:rsidP="002C2FC0">
            <w:pPr>
              <w:pStyle w:val="TAC"/>
              <w:rPr>
                <w:lang w:val="en-US"/>
              </w:rPr>
            </w:pPr>
            <w:r w:rsidRPr="008F7986">
              <w:rPr>
                <w:lang w:val="en-US"/>
              </w:rPr>
              <w:t>{1, 1, 0, 0}</w:t>
            </w:r>
          </w:p>
        </w:tc>
        <w:tc>
          <w:tcPr>
            <w:tcW w:w="1605" w:type="dxa"/>
            <w:tcBorders>
              <w:left w:val="double" w:sz="4" w:space="0" w:color="auto"/>
            </w:tcBorders>
          </w:tcPr>
          <w:p w14:paraId="380E22B1" w14:textId="6BAD389E" w:rsidR="002C2FC0" w:rsidRPr="008F7986" w:rsidRDefault="002C2FC0" w:rsidP="002C2FC0">
            <w:pPr>
              <w:pStyle w:val="TAC"/>
              <w:rPr>
                <w:rFonts w:cs="Arial"/>
                <w:szCs w:val="18"/>
                <w:lang w:val="en-US"/>
              </w:rPr>
            </w:pPr>
            <w:r w:rsidRPr="008F7986">
              <w:rPr>
                <w:lang w:val="en-US"/>
              </w:rPr>
              <w:t>7</w:t>
            </w:r>
          </w:p>
        </w:tc>
        <w:tc>
          <w:tcPr>
            <w:tcW w:w="1605" w:type="dxa"/>
          </w:tcPr>
          <w:p w14:paraId="1155A4A3" w14:textId="6F61EA53" w:rsidR="002C2FC0" w:rsidRPr="008F7986" w:rsidRDefault="002C2FC0" w:rsidP="002C2FC0">
            <w:pPr>
              <w:pStyle w:val="TAC"/>
              <w:rPr>
                <w:lang w:val="en-US"/>
              </w:rPr>
            </w:pPr>
            <w:r w:rsidRPr="008F7986">
              <w:rPr>
                <w:lang w:val="en-US"/>
              </w:rPr>
              <w:t>8</w:t>
            </w:r>
          </w:p>
        </w:tc>
        <w:tc>
          <w:tcPr>
            <w:tcW w:w="1605" w:type="dxa"/>
          </w:tcPr>
          <w:p w14:paraId="1D99CDDE" w14:textId="1A6765C5" w:rsidR="002C2FC0" w:rsidRPr="008F7986" w:rsidRDefault="002C2FC0" w:rsidP="002C2FC0">
            <w:pPr>
              <w:pStyle w:val="TAC"/>
              <w:rPr>
                <w:lang w:val="en-US"/>
              </w:rPr>
            </w:pPr>
            <w:r w:rsidRPr="008F7986">
              <w:rPr>
                <w:lang w:val="en-US"/>
              </w:rPr>
              <w:t>{1, 1, 1, 1, 0, 0, 0, 0}</w:t>
            </w:r>
          </w:p>
        </w:tc>
      </w:tr>
    </w:tbl>
    <w:p w14:paraId="65BF22B1" w14:textId="4FDAEDE1" w:rsidR="006644E8" w:rsidRPr="008F7986" w:rsidRDefault="006644E8" w:rsidP="006644E8">
      <w:pPr>
        <w:rPr>
          <w:lang w:val="en-US"/>
        </w:rPr>
      </w:pPr>
    </w:p>
    <w:p w14:paraId="2598C656" w14:textId="6D706A54" w:rsidR="002C2FC0" w:rsidRPr="008F7986" w:rsidRDefault="002C2FC0" w:rsidP="008F7986">
      <w:pPr>
        <w:jc w:val="both"/>
        <w:rPr>
          <w:b/>
          <w:bCs/>
          <w:i/>
          <w:lang w:val="en-US"/>
        </w:rPr>
      </w:pPr>
      <w:r w:rsidRPr="008F7986">
        <w:rPr>
          <w:b/>
          <w:i/>
          <w:lang w:val="en-US"/>
        </w:rPr>
        <w:t xml:space="preserve">Proposal 3: </w:t>
      </w:r>
      <w:r w:rsidRPr="008F7986">
        <w:rPr>
          <w:b/>
          <w:bCs/>
          <w:i/>
          <w:lang w:val="en-US"/>
        </w:rPr>
        <w:t>For short sequence preamble formats, NR adopts an 8-bit RACH configuration index. The RACH configuration index determines:</w:t>
      </w:r>
    </w:p>
    <w:p w14:paraId="7392883C" w14:textId="08FB79E3" w:rsidR="002C2FC0" w:rsidRPr="008F7986" w:rsidRDefault="002C2FC0" w:rsidP="008F7986">
      <w:pPr>
        <w:pStyle w:val="ListParagraph"/>
        <w:numPr>
          <w:ilvl w:val="0"/>
          <w:numId w:val="49"/>
        </w:numPr>
        <w:jc w:val="both"/>
        <w:rPr>
          <w:b/>
          <w:i/>
          <w:sz w:val="20"/>
          <w:lang w:val="en-US"/>
        </w:rPr>
      </w:pPr>
      <w:r w:rsidRPr="008F7986">
        <w:rPr>
          <w:b/>
          <w:i/>
          <w:sz w:val="20"/>
          <w:lang w:val="en-US"/>
        </w:rPr>
        <w:t>RACH transmission window duration in subframes.</w:t>
      </w:r>
    </w:p>
    <w:p w14:paraId="41FFEA72" w14:textId="77777777" w:rsidR="002C2FC0" w:rsidRPr="008F7986" w:rsidRDefault="002C2FC0" w:rsidP="008F7986">
      <w:pPr>
        <w:pStyle w:val="ListParagraph"/>
        <w:numPr>
          <w:ilvl w:val="0"/>
          <w:numId w:val="49"/>
        </w:numPr>
        <w:jc w:val="both"/>
        <w:rPr>
          <w:b/>
          <w:i/>
          <w:sz w:val="20"/>
          <w:lang w:val="en-US"/>
        </w:rPr>
      </w:pPr>
      <w:r w:rsidRPr="008F7986">
        <w:rPr>
          <w:b/>
          <w:i/>
          <w:sz w:val="20"/>
          <w:lang w:val="en-US"/>
        </w:rPr>
        <w:t>RACH transmission window offset in subframes.</w:t>
      </w:r>
    </w:p>
    <w:p w14:paraId="1CE4AE54" w14:textId="1AA05414" w:rsidR="002C2FC0" w:rsidRPr="008F7986" w:rsidRDefault="002C2FC0" w:rsidP="008F7986">
      <w:pPr>
        <w:pStyle w:val="ListParagraph"/>
        <w:numPr>
          <w:ilvl w:val="0"/>
          <w:numId w:val="49"/>
        </w:numPr>
        <w:jc w:val="both"/>
        <w:rPr>
          <w:b/>
          <w:i/>
          <w:sz w:val="20"/>
          <w:lang w:val="en-US"/>
        </w:rPr>
      </w:pPr>
      <w:r w:rsidRPr="008F7986">
        <w:rPr>
          <w:b/>
          <w:i/>
          <w:sz w:val="20"/>
          <w:lang w:val="en-US"/>
        </w:rPr>
        <w:t>RACH transmission window period in subframes.</w:t>
      </w:r>
    </w:p>
    <w:p w14:paraId="397642EF" w14:textId="77777777" w:rsidR="002C2FC0" w:rsidRPr="000047C3" w:rsidRDefault="002C2FC0">
      <w:pPr>
        <w:pStyle w:val="ListParagraph"/>
        <w:numPr>
          <w:ilvl w:val="0"/>
          <w:numId w:val="49"/>
        </w:numPr>
        <w:jc w:val="both"/>
        <w:rPr>
          <w:b/>
          <w:i/>
          <w:sz w:val="20"/>
          <w:szCs w:val="20"/>
          <w:lang w:val="en-US" w:eastAsia="x-none"/>
        </w:rPr>
      </w:pPr>
      <w:r w:rsidRPr="000047C3">
        <w:rPr>
          <w:b/>
          <w:i/>
          <w:sz w:val="20"/>
          <w:szCs w:val="20"/>
          <w:lang w:val="en-US" w:eastAsia="x-none"/>
        </w:rPr>
        <w:t>RACH pattern period in slots.</w:t>
      </w:r>
    </w:p>
    <w:p w14:paraId="13C64CA0" w14:textId="55D39796" w:rsidR="002C2FC0" w:rsidRPr="000047C3" w:rsidRDefault="002C2FC0" w:rsidP="002C2FC0">
      <w:pPr>
        <w:pStyle w:val="ListParagraph"/>
        <w:numPr>
          <w:ilvl w:val="0"/>
          <w:numId w:val="49"/>
        </w:numPr>
        <w:jc w:val="both"/>
        <w:rPr>
          <w:b/>
          <w:i/>
          <w:sz w:val="20"/>
          <w:szCs w:val="20"/>
          <w:lang w:val="en-US" w:eastAsia="x-none"/>
        </w:rPr>
      </w:pPr>
      <w:r w:rsidRPr="000047C3">
        <w:rPr>
          <w:b/>
          <w:i/>
          <w:sz w:val="20"/>
          <w:szCs w:val="20"/>
          <w:lang w:val="en-US" w:eastAsia="x-none"/>
        </w:rPr>
        <w:lastRenderedPageBreak/>
        <w:t>RACH slot pattern within each period.</w:t>
      </w:r>
    </w:p>
    <w:p w14:paraId="316B4AFB" w14:textId="586A50F2" w:rsidR="00A22844" w:rsidRPr="008F7986" w:rsidRDefault="00A22844" w:rsidP="008F7986">
      <w:pPr>
        <w:jc w:val="both"/>
        <w:rPr>
          <w:b/>
          <w:i/>
          <w:lang w:val="en-US" w:eastAsia="x-none"/>
        </w:rPr>
      </w:pPr>
    </w:p>
    <w:p w14:paraId="375D5D90" w14:textId="7A1CE1A4" w:rsidR="000047C3" w:rsidRDefault="000047C3" w:rsidP="008F7986">
      <w:pPr>
        <w:jc w:val="both"/>
        <w:rPr>
          <w:highlight w:val="yellow"/>
          <w:lang w:val="en-US" w:eastAsia="x-none"/>
        </w:rPr>
      </w:pPr>
      <w:r w:rsidRPr="008F7986">
        <w:rPr>
          <w:lang w:val="en-US" w:eastAsia="x-none"/>
        </w:rPr>
        <w:t>The RACH resources are designed such that it doesn’t overlap with the CORESETs for RMSI, paging and other system information.</w:t>
      </w:r>
    </w:p>
    <w:p w14:paraId="4EC961B1" w14:textId="462713C8" w:rsidR="005137E9" w:rsidRPr="008F7986" w:rsidRDefault="00BF0FE4">
      <w:pPr>
        <w:pStyle w:val="Heading1"/>
        <w:rPr>
          <w:color w:val="000000"/>
          <w:lang w:val="en-US"/>
        </w:rPr>
      </w:pPr>
      <w:r w:rsidRPr="008F7986">
        <w:rPr>
          <w:color w:val="000000"/>
          <w:lang w:val="en-US"/>
        </w:rPr>
        <w:t>3</w:t>
      </w:r>
      <w:r w:rsidRPr="008F7986">
        <w:rPr>
          <w:color w:val="000000"/>
          <w:lang w:val="en-US"/>
        </w:rPr>
        <w:tab/>
      </w:r>
      <w:r w:rsidR="002C2FC0" w:rsidRPr="008F7986">
        <w:rPr>
          <w:color w:val="000000"/>
          <w:lang w:val="en-US"/>
        </w:rPr>
        <w:t xml:space="preserve">Other </w:t>
      </w:r>
      <w:r w:rsidRPr="008F7986">
        <w:rPr>
          <w:color w:val="000000"/>
          <w:lang w:val="en-US"/>
        </w:rPr>
        <w:t>PRACH configuration and resource allocation</w:t>
      </w:r>
      <w:r w:rsidR="002C2FC0" w:rsidRPr="008F7986">
        <w:rPr>
          <w:color w:val="000000"/>
          <w:lang w:val="en-US"/>
        </w:rPr>
        <w:t xml:space="preserve"> parameters</w:t>
      </w:r>
    </w:p>
    <w:p w14:paraId="6F1B2A89" w14:textId="4D35FFC9" w:rsidR="00BF0FE4" w:rsidRPr="008F7986" w:rsidRDefault="00634099" w:rsidP="00384FBF">
      <w:pPr>
        <w:rPr>
          <w:lang w:val="en-US"/>
        </w:rPr>
      </w:pPr>
      <w:r w:rsidRPr="008F7986">
        <w:rPr>
          <w:lang w:val="en-US"/>
        </w:rPr>
        <w:t>In</w:t>
      </w:r>
      <w:r w:rsidR="002C2FC0" w:rsidRPr="008F7986">
        <w:rPr>
          <w:lang w:val="en-US"/>
        </w:rPr>
        <w:t xml:space="preserve"> email discussion [90b-NR-08]</w:t>
      </w:r>
      <w:r w:rsidRPr="008F7986">
        <w:rPr>
          <w:lang w:val="en-US"/>
        </w:rPr>
        <w:t>, the following agreement</w:t>
      </w:r>
      <w:r w:rsidR="002C2FC0" w:rsidRPr="008F7986">
        <w:rPr>
          <w:lang w:val="en-US"/>
        </w:rPr>
        <w:t>s were</w:t>
      </w:r>
      <w:r w:rsidRPr="008F7986">
        <w:rPr>
          <w:lang w:val="en-US"/>
        </w:rPr>
        <w:t xml:space="preserve"> reached:</w:t>
      </w:r>
    </w:p>
    <w:p w14:paraId="305746E3" w14:textId="77777777" w:rsidR="00DC06D3" w:rsidRPr="000047C3" w:rsidRDefault="00DC06D3" w:rsidP="00DC06D3">
      <w:pPr>
        <w:rPr>
          <w:bCs/>
          <w:lang w:val="en-US"/>
        </w:rPr>
      </w:pPr>
      <w:r w:rsidRPr="008F7986">
        <w:rPr>
          <w:bCs/>
          <w:highlight w:val="green"/>
          <w:lang w:val="en-US"/>
        </w:rPr>
        <w:t>Agreements</w:t>
      </w:r>
      <w:r w:rsidRPr="008F7986">
        <w:rPr>
          <w:bCs/>
          <w:lang w:val="en-US"/>
        </w:rPr>
        <w:t>:</w:t>
      </w:r>
    </w:p>
    <w:p w14:paraId="1F474663" w14:textId="77777777" w:rsidR="00DC06D3" w:rsidRPr="008F7986" w:rsidRDefault="00DC06D3" w:rsidP="00DC06D3">
      <w:pPr>
        <w:pStyle w:val="ListParagraph"/>
        <w:numPr>
          <w:ilvl w:val="0"/>
          <w:numId w:val="50"/>
        </w:numPr>
        <w:spacing w:after="180"/>
        <w:rPr>
          <w:bCs/>
          <w:sz w:val="20"/>
          <w:szCs w:val="20"/>
          <w:lang w:val="en-US"/>
        </w:rPr>
      </w:pPr>
      <w:r w:rsidRPr="008F7986">
        <w:rPr>
          <w:bCs/>
          <w:sz w:val="20"/>
          <w:szCs w:val="20"/>
          <w:lang w:val="en-US"/>
        </w:rPr>
        <w:t>Following RRC parameters related to RACH configuration are agreed:</w:t>
      </w:r>
      <w:r w:rsidRPr="008F7986">
        <w:rPr>
          <w:sz w:val="20"/>
          <w:szCs w:val="20"/>
          <w:lang w:val="en-US"/>
        </w:rPr>
        <w:t xml:space="preserve"> </w:t>
      </w:r>
    </w:p>
    <w:p w14:paraId="0C64083A" w14:textId="77777777" w:rsidR="00DC06D3" w:rsidRPr="008F7986" w:rsidRDefault="00DC06D3" w:rsidP="00DC06D3">
      <w:pPr>
        <w:pStyle w:val="ListParagraph"/>
        <w:numPr>
          <w:ilvl w:val="1"/>
          <w:numId w:val="50"/>
        </w:numPr>
        <w:spacing w:after="180"/>
        <w:rPr>
          <w:bCs/>
          <w:sz w:val="20"/>
          <w:szCs w:val="20"/>
          <w:lang w:val="en-US"/>
        </w:rPr>
      </w:pPr>
      <w:r w:rsidRPr="008F7986">
        <w:rPr>
          <w:bCs/>
          <w:sz w:val="20"/>
          <w:szCs w:val="20"/>
          <w:lang w:val="en-US"/>
        </w:rPr>
        <w:t xml:space="preserve">High speed flag: </w:t>
      </w:r>
    </w:p>
    <w:p w14:paraId="749C5EC0" w14:textId="77777777" w:rsidR="00DC06D3" w:rsidRPr="008F7986" w:rsidRDefault="00DC06D3" w:rsidP="00DC06D3">
      <w:pPr>
        <w:pStyle w:val="ListParagraph"/>
        <w:numPr>
          <w:ilvl w:val="2"/>
          <w:numId w:val="50"/>
        </w:numPr>
        <w:spacing w:after="180"/>
        <w:rPr>
          <w:bCs/>
          <w:sz w:val="20"/>
          <w:szCs w:val="20"/>
          <w:lang w:val="en-US"/>
        </w:rPr>
      </w:pPr>
      <w:r w:rsidRPr="008F7986">
        <w:rPr>
          <w:bCs/>
          <w:sz w:val="20"/>
          <w:szCs w:val="20"/>
          <w:lang w:val="en-US"/>
        </w:rPr>
        <w:t>Range of values: {0, 1, 2}</w:t>
      </w:r>
    </w:p>
    <w:p w14:paraId="2DEBE91B" w14:textId="77777777" w:rsidR="00DC06D3" w:rsidRPr="008F7986" w:rsidRDefault="00DC06D3" w:rsidP="00DC06D3">
      <w:pPr>
        <w:pStyle w:val="ListParagraph"/>
        <w:numPr>
          <w:ilvl w:val="1"/>
          <w:numId w:val="50"/>
        </w:numPr>
        <w:spacing w:after="180"/>
        <w:rPr>
          <w:bCs/>
          <w:sz w:val="20"/>
          <w:szCs w:val="20"/>
          <w:lang w:val="en-US"/>
        </w:rPr>
      </w:pPr>
      <w:r w:rsidRPr="008F7986">
        <w:rPr>
          <w:bCs/>
          <w:sz w:val="20"/>
          <w:szCs w:val="20"/>
          <w:lang w:val="en-US"/>
        </w:rPr>
        <w:t>Prach-ConfigIndex:</w:t>
      </w:r>
      <w:r w:rsidRPr="008F7986">
        <w:rPr>
          <w:sz w:val="20"/>
          <w:szCs w:val="20"/>
          <w:lang w:val="en-US"/>
        </w:rPr>
        <w:t xml:space="preserve"> </w:t>
      </w:r>
    </w:p>
    <w:p w14:paraId="4E5A864D" w14:textId="77777777" w:rsidR="00DC06D3" w:rsidRPr="008F7986" w:rsidRDefault="00DC06D3" w:rsidP="00DC06D3">
      <w:pPr>
        <w:pStyle w:val="ListParagraph"/>
        <w:numPr>
          <w:ilvl w:val="2"/>
          <w:numId w:val="50"/>
        </w:numPr>
        <w:spacing w:after="180"/>
        <w:rPr>
          <w:bCs/>
          <w:sz w:val="20"/>
          <w:szCs w:val="20"/>
          <w:lang w:val="en-US"/>
        </w:rPr>
      </w:pPr>
      <w:r w:rsidRPr="008F7986">
        <w:rPr>
          <w:bCs/>
          <w:sz w:val="20"/>
          <w:szCs w:val="20"/>
          <w:lang w:val="en-US"/>
        </w:rPr>
        <w:t>Range of values: [{0,1,..,255}]</w:t>
      </w:r>
    </w:p>
    <w:p w14:paraId="01DF1B7B" w14:textId="77777777" w:rsidR="00DC06D3" w:rsidRPr="008F7986" w:rsidRDefault="00DC06D3" w:rsidP="00DC06D3">
      <w:pPr>
        <w:pStyle w:val="ListParagraph"/>
        <w:numPr>
          <w:ilvl w:val="1"/>
          <w:numId w:val="50"/>
        </w:numPr>
        <w:spacing w:after="180"/>
        <w:rPr>
          <w:bCs/>
          <w:sz w:val="20"/>
          <w:szCs w:val="20"/>
          <w:lang w:val="en-US"/>
        </w:rPr>
      </w:pPr>
      <w:r w:rsidRPr="008F7986">
        <w:rPr>
          <w:bCs/>
          <w:sz w:val="20"/>
          <w:szCs w:val="20"/>
          <w:lang w:val="en-US"/>
        </w:rPr>
        <w:t>RootSequenceIndex:</w:t>
      </w:r>
      <w:r w:rsidRPr="008F7986">
        <w:rPr>
          <w:sz w:val="20"/>
          <w:szCs w:val="20"/>
          <w:lang w:val="en-US"/>
        </w:rPr>
        <w:t xml:space="preserve"> </w:t>
      </w:r>
    </w:p>
    <w:p w14:paraId="672DF98D" w14:textId="77777777" w:rsidR="00DC06D3" w:rsidRPr="008F7986" w:rsidRDefault="00DC06D3" w:rsidP="00DC06D3">
      <w:pPr>
        <w:pStyle w:val="ListParagraph"/>
        <w:numPr>
          <w:ilvl w:val="2"/>
          <w:numId w:val="50"/>
        </w:numPr>
        <w:spacing w:after="180"/>
        <w:rPr>
          <w:bCs/>
          <w:sz w:val="20"/>
          <w:szCs w:val="20"/>
          <w:lang w:val="en-US"/>
        </w:rPr>
      </w:pPr>
      <w:r w:rsidRPr="008F7986">
        <w:rPr>
          <w:bCs/>
          <w:sz w:val="20"/>
          <w:szCs w:val="20"/>
          <w:lang w:val="en-US"/>
        </w:rPr>
        <w:t xml:space="preserve">Range of values: </w:t>
      </w:r>
    </w:p>
    <w:p w14:paraId="69CB7515" w14:textId="77777777" w:rsidR="00DC06D3" w:rsidRPr="008F7986" w:rsidRDefault="00DC06D3" w:rsidP="00DC06D3">
      <w:pPr>
        <w:pStyle w:val="ListParagraph"/>
        <w:numPr>
          <w:ilvl w:val="3"/>
          <w:numId w:val="50"/>
        </w:numPr>
        <w:spacing w:after="180"/>
        <w:rPr>
          <w:bCs/>
          <w:sz w:val="20"/>
          <w:szCs w:val="20"/>
          <w:lang w:val="en-US"/>
        </w:rPr>
      </w:pPr>
      <w:r w:rsidRPr="008F7986">
        <w:rPr>
          <w:bCs/>
          <w:sz w:val="20"/>
          <w:szCs w:val="20"/>
          <w:lang w:val="en-US"/>
        </w:rPr>
        <w:t>For long sequence: {0,1,</w:t>
      </w:r>
      <w:r w:rsidRPr="008F7986">
        <w:rPr>
          <w:rFonts w:hint="eastAsia"/>
          <w:bCs/>
          <w:sz w:val="20"/>
          <w:szCs w:val="20"/>
          <w:lang w:val="en-US"/>
        </w:rPr>
        <w:t>…</w:t>
      </w:r>
      <w:r w:rsidRPr="008F7986">
        <w:rPr>
          <w:bCs/>
          <w:sz w:val="20"/>
          <w:szCs w:val="20"/>
          <w:lang w:val="en-US"/>
        </w:rPr>
        <w:t>,837}</w:t>
      </w:r>
    </w:p>
    <w:p w14:paraId="3D5795D3" w14:textId="77777777" w:rsidR="00DC06D3" w:rsidRPr="008F7986" w:rsidRDefault="00DC06D3" w:rsidP="00DC06D3">
      <w:pPr>
        <w:pStyle w:val="ListParagraph"/>
        <w:numPr>
          <w:ilvl w:val="3"/>
          <w:numId w:val="50"/>
        </w:numPr>
        <w:spacing w:after="180"/>
        <w:rPr>
          <w:bCs/>
          <w:sz w:val="20"/>
          <w:szCs w:val="20"/>
          <w:lang w:val="en-US"/>
        </w:rPr>
      </w:pPr>
      <w:r w:rsidRPr="008F7986">
        <w:rPr>
          <w:bCs/>
          <w:sz w:val="20"/>
          <w:szCs w:val="20"/>
          <w:lang w:val="en-US"/>
        </w:rPr>
        <w:t>For short sequence: {0,1,</w:t>
      </w:r>
      <w:r w:rsidRPr="008F7986">
        <w:rPr>
          <w:rFonts w:hint="eastAsia"/>
          <w:bCs/>
          <w:sz w:val="20"/>
          <w:szCs w:val="20"/>
          <w:lang w:val="en-US"/>
        </w:rPr>
        <w:t>…</w:t>
      </w:r>
      <w:r w:rsidRPr="008F7986">
        <w:rPr>
          <w:bCs/>
          <w:sz w:val="20"/>
          <w:szCs w:val="20"/>
          <w:lang w:val="en-US"/>
        </w:rPr>
        <w:t xml:space="preserve">,137} </w:t>
      </w:r>
    </w:p>
    <w:p w14:paraId="641B8868" w14:textId="77777777" w:rsidR="00DC06D3" w:rsidRPr="008F7986" w:rsidRDefault="00DC06D3" w:rsidP="00DC06D3">
      <w:pPr>
        <w:pStyle w:val="ListParagraph"/>
        <w:numPr>
          <w:ilvl w:val="1"/>
          <w:numId w:val="50"/>
        </w:numPr>
        <w:spacing w:after="180"/>
        <w:rPr>
          <w:bCs/>
          <w:sz w:val="20"/>
          <w:szCs w:val="20"/>
          <w:lang w:val="en-US"/>
        </w:rPr>
      </w:pPr>
      <w:r w:rsidRPr="008F7986">
        <w:rPr>
          <w:bCs/>
          <w:sz w:val="20"/>
          <w:szCs w:val="20"/>
          <w:lang w:val="en-US"/>
        </w:rPr>
        <w:t>RSRP-ThresholdSSBlock</w:t>
      </w:r>
      <w:r w:rsidRPr="008F7986">
        <w:rPr>
          <w:sz w:val="20"/>
          <w:szCs w:val="20"/>
          <w:lang w:val="en-US"/>
        </w:rPr>
        <w:t xml:space="preserve"> </w:t>
      </w:r>
    </w:p>
    <w:p w14:paraId="0F4CE5EF" w14:textId="77777777" w:rsidR="00DC06D3" w:rsidRPr="008F7986" w:rsidRDefault="00DC06D3" w:rsidP="00DC06D3">
      <w:pPr>
        <w:pStyle w:val="ListParagraph"/>
        <w:numPr>
          <w:ilvl w:val="2"/>
          <w:numId w:val="50"/>
        </w:numPr>
        <w:spacing w:after="180"/>
        <w:rPr>
          <w:bCs/>
          <w:sz w:val="20"/>
          <w:szCs w:val="20"/>
          <w:lang w:val="en-US"/>
        </w:rPr>
      </w:pPr>
      <w:r w:rsidRPr="008F7986">
        <w:rPr>
          <w:bCs/>
          <w:sz w:val="20"/>
          <w:szCs w:val="20"/>
          <w:lang w:val="en-US"/>
        </w:rPr>
        <w:t>Range of values is FFS</w:t>
      </w:r>
    </w:p>
    <w:p w14:paraId="141DC7BC" w14:textId="77777777" w:rsidR="00DC06D3" w:rsidRPr="008F7986" w:rsidRDefault="00DC06D3" w:rsidP="00DC06D3">
      <w:pPr>
        <w:pStyle w:val="ListParagraph"/>
        <w:numPr>
          <w:ilvl w:val="1"/>
          <w:numId w:val="50"/>
        </w:numPr>
        <w:spacing w:after="180"/>
        <w:rPr>
          <w:bCs/>
          <w:sz w:val="20"/>
          <w:szCs w:val="20"/>
          <w:lang w:val="en-US"/>
        </w:rPr>
      </w:pPr>
      <w:r w:rsidRPr="008F7986">
        <w:rPr>
          <w:bCs/>
          <w:sz w:val="20"/>
          <w:szCs w:val="20"/>
          <w:lang w:val="en-US"/>
        </w:rPr>
        <w:t>RSRP-ThresholdSUL</w:t>
      </w:r>
      <w:r w:rsidRPr="008F7986">
        <w:rPr>
          <w:sz w:val="20"/>
          <w:szCs w:val="20"/>
          <w:lang w:val="en-US"/>
        </w:rPr>
        <w:t xml:space="preserve"> </w:t>
      </w:r>
    </w:p>
    <w:p w14:paraId="55843CD4" w14:textId="77777777" w:rsidR="00DC06D3" w:rsidRPr="008F7986" w:rsidRDefault="00DC06D3" w:rsidP="00DC06D3">
      <w:pPr>
        <w:pStyle w:val="ListParagraph"/>
        <w:numPr>
          <w:ilvl w:val="2"/>
          <w:numId w:val="50"/>
        </w:numPr>
        <w:spacing w:after="180"/>
        <w:rPr>
          <w:bCs/>
          <w:sz w:val="20"/>
          <w:szCs w:val="20"/>
          <w:lang w:val="en-US"/>
        </w:rPr>
      </w:pPr>
      <w:r w:rsidRPr="008F7986">
        <w:rPr>
          <w:bCs/>
          <w:sz w:val="20"/>
          <w:szCs w:val="20"/>
          <w:lang w:val="en-US"/>
        </w:rPr>
        <w:t>Range of values is FFS</w:t>
      </w:r>
    </w:p>
    <w:p w14:paraId="4D1E806F" w14:textId="77777777" w:rsidR="00DC06D3" w:rsidRPr="008F7986" w:rsidRDefault="00DC06D3" w:rsidP="00DC06D3">
      <w:pPr>
        <w:pStyle w:val="ListParagraph"/>
        <w:numPr>
          <w:ilvl w:val="1"/>
          <w:numId w:val="50"/>
        </w:numPr>
        <w:spacing w:after="180"/>
        <w:rPr>
          <w:bCs/>
          <w:sz w:val="20"/>
          <w:szCs w:val="20"/>
          <w:lang w:val="en-US"/>
        </w:rPr>
      </w:pPr>
      <w:r w:rsidRPr="008F7986">
        <w:rPr>
          <w:bCs/>
          <w:sz w:val="20"/>
          <w:szCs w:val="20"/>
          <w:lang w:val="en-US"/>
        </w:rPr>
        <w:t>ZeroCorrelationZoneConfig</w:t>
      </w:r>
      <w:r w:rsidRPr="008F7986">
        <w:rPr>
          <w:sz w:val="20"/>
          <w:szCs w:val="20"/>
          <w:lang w:val="en-US"/>
        </w:rPr>
        <w:t xml:space="preserve"> </w:t>
      </w:r>
    </w:p>
    <w:p w14:paraId="2631FFFD" w14:textId="77777777" w:rsidR="00DC06D3" w:rsidRPr="008F7986" w:rsidRDefault="00DC06D3" w:rsidP="00DC06D3">
      <w:pPr>
        <w:pStyle w:val="ListParagraph"/>
        <w:numPr>
          <w:ilvl w:val="2"/>
          <w:numId w:val="50"/>
        </w:numPr>
        <w:spacing w:after="180"/>
        <w:rPr>
          <w:bCs/>
          <w:sz w:val="20"/>
          <w:szCs w:val="20"/>
          <w:lang w:val="en-US"/>
        </w:rPr>
      </w:pPr>
      <w:r w:rsidRPr="008F7986">
        <w:rPr>
          <w:bCs/>
          <w:sz w:val="20"/>
          <w:szCs w:val="20"/>
          <w:lang w:val="en-US"/>
        </w:rPr>
        <w:t>Range of values: {0,1,..,15}</w:t>
      </w:r>
    </w:p>
    <w:p w14:paraId="67364255" w14:textId="77777777" w:rsidR="00DC06D3" w:rsidRPr="008F7986" w:rsidRDefault="00DC06D3" w:rsidP="00DC06D3">
      <w:pPr>
        <w:pStyle w:val="ListParagraph"/>
        <w:numPr>
          <w:ilvl w:val="1"/>
          <w:numId w:val="50"/>
        </w:numPr>
        <w:spacing w:after="180"/>
        <w:rPr>
          <w:bCs/>
          <w:sz w:val="20"/>
          <w:szCs w:val="20"/>
          <w:lang w:val="en-US"/>
        </w:rPr>
      </w:pPr>
      <w:r w:rsidRPr="008F7986">
        <w:rPr>
          <w:bCs/>
          <w:sz w:val="20"/>
          <w:szCs w:val="20"/>
          <w:lang w:val="en-US"/>
        </w:rPr>
        <w:t>Msg3Waveform</w:t>
      </w:r>
      <w:r w:rsidRPr="008F7986">
        <w:rPr>
          <w:sz w:val="20"/>
          <w:szCs w:val="20"/>
          <w:lang w:val="en-US"/>
        </w:rPr>
        <w:t xml:space="preserve"> </w:t>
      </w:r>
    </w:p>
    <w:p w14:paraId="279BA447" w14:textId="77777777" w:rsidR="00DC06D3" w:rsidRPr="008F7986" w:rsidRDefault="00DC06D3" w:rsidP="00DC06D3">
      <w:pPr>
        <w:pStyle w:val="ListParagraph"/>
        <w:numPr>
          <w:ilvl w:val="2"/>
          <w:numId w:val="50"/>
        </w:numPr>
        <w:spacing w:after="180"/>
        <w:rPr>
          <w:bCs/>
          <w:sz w:val="20"/>
          <w:szCs w:val="20"/>
          <w:lang w:val="en-US"/>
        </w:rPr>
      </w:pPr>
      <w:r w:rsidRPr="008F7986">
        <w:rPr>
          <w:bCs/>
          <w:sz w:val="20"/>
          <w:szCs w:val="20"/>
          <w:lang w:val="en-US"/>
        </w:rPr>
        <w:t>Range of values: {0, 1}</w:t>
      </w:r>
    </w:p>
    <w:p w14:paraId="18F9F2C4" w14:textId="77777777" w:rsidR="00DC06D3" w:rsidRPr="008F7986" w:rsidRDefault="00DC06D3" w:rsidP="00DC06D3">
      <w:pPr>
        <w:pStyle w:val="ListParagraph"/>
        <w:numPr>
          <w:ilvl w:val="2"/>
          <w:numId w:val="50"/>
        </w:numPr>
        <w:spacing w:after="180"/>
        <w:rPr>
          <w:bCs/>
          <w:sz w:val="20"/>
          <w:szCs w:val="20"/>
          <w:lang w:val="en-US"/>
        </w:rPr>
      </w:pPr>
      <w:r w:rsidRPr="008F7986">
        <w:rPr>
          <w:bCs/>
          <w:sz w:val="20"/>
          <w:szCs w:val="20"/>
          <w:lang w:val="en-US"/>
        </w:rPr>
        <w:t>Note: Index 0 and 1 refer to CP-OFDM and DFT-s-OFDM respectively</w:t>
      </w:r>
    </w:p>
    <w:p w14:paraId="47E2FACE" w14:textId="77777777" w:rsidR="00DC06D3" w:rsidRPr="008F7986" w:rsidRDefault="00DC06D3" w:rsidP="00DC06D3">
      <w:pPr>
        <w:pStyle w:val="ListParagraph"/>
        <w:numPr>
          <w:ilvl w:val="1"/>
          <w:numId w:val="50"/>
        </w:numPr>
        <w:spacing w:after="180"/>
        <w:rPr>
          <w:bCs/>
          <w:sz w:val="20"/>
          <w:szCs w:val="20"/>
          <w:lang w:val="en-US"/>
        </w:rPr>
      </w:pPr>
      <w:r w:rsidRPr="008F7986">
        <w:rPr>
          <w:bCs/>
          <w:sz w:val="20"/>
          <w:szCs w:val="20"/>
          <w:lang w:val="en-US"/>
        </w:rPr>
        <w:t>PreambleInitialReceivedTargetPower</w:t>
      </w:r>
      <w:r w:rsidRPr="008F7986">
        <w:rPr>
          <w:sz w:val="20"/>
          <w:szCs w:val="20"/>
          <w:lang w:val="en-US"/>
        </w:rPr>
        <w:t xml:space="preserve"> </w:t>
      </w:r>
    </w:p>
    <w:p w14:paraId="69BC941D" w14:textId="77777777" w:rsidR="00DC06D3" w:rsidRPr="008F7986" w:rsidRDefault="00DC06D3" w:rsidP="00DC06D3">
      <w:pPr>
        <w:pStyle w:val="ListParagraph"/>
        <w:numPr>
          <w:ilvl w:val="2"/>
          <w:numId w:val="50"/>
        </w:numPr>
        <w:spacing w:after="180"/>
        <w:rPr>
          <w:bCs/>
          <w:sz w:val="20"/>
          <w:szCs w:val="20"/>
          <w:lang w:val="en-US"/>
        </w:rPr>
      </w:pPr>
      <w:r w:rsidRPr="008F7986">
        <w:rPr>
          <w:bCs/>
          <w:sz w:val="20"/>
          <w:szCs w:val="20"/>
          <w:lang w:val="en-US"/>
        </w:rPr>
        <w:t>Range of values is FFS</w:t>
      </w:r>
    </w:p>
    <w:p w14:paraId="028B103A" w14:textId="77777777" w:rsidR="00DC06D3" w:rsidRPr="008F7986" w:rsidRDefault="00DC06D3" w:rsidP="00DC06D3">
      <w:pPr>
        <w:pStyle w:val="ListParagraph"/>
        <w:numPr>
          <w:ilvl w:val="0"/>
          <w:numId w:val="50"/>
        </w:numPr>
        <w:spacing w:after="180"/>
        <w:rPr>
          <w:bCs/>
          <w:sz w:val="20"/>
          <w:szCs w:val="20"/>
          <w:lang w:val="en-US"/>
        </w:rPr>
      </w:pPr>
      <w:r w:rsidRPr="008F7986">
        <w:rPr>
          <w:bCs/>
          <w:sz w:val="20"/>
          <w:szCs w:val="20"/>
          <w:lang w:val="en-US"/>
        </w:rPr>
        <w:t>Companies are encouraged to comment on the range of values that are mentioned FFS above</w:t>
      </w:r>
    </w:p>
    <w:p w14:paraId="2BFA45EE" w14:textId="77777777" w:rsidR="00DC06D3" w:rsidRPr="008F7986" w:rsidRDefault="00DC06D3" w:rsidP="00DC06D3">
      <w:pPr>
        <w:pStyle w:val="ListParagraph"/>
        <w:ind w:left="1520"/>
        <w:rPr>
          <w:bCs/>
          <w:sz w:val="20"/>
          <w:szCs w:val="20"/>
          <w:lang w:val="en-US"/>
        </w:rPr>
      </w:pPr>
    </w:p>
    <w:p w14:paraId="3B599288" w14:textId="77777777" w:rsidR="00DC06D3" w:rsidRPr="008F7986" w:rsidRDefault="00DC06D3" w:rsidP="00DC06D3">
      <w:pPr>
        <w:rPr>
          <w:bCs/>
          <w:lang w:val="en-US"/>
        </w:rPr>
      </w:pPr>
      <w:r w:rsidRPr="008F7986">
        <w:rPr>
          <w:bCs/>
          <w:highlight w:val="green"/>
          <w:lang w:val="en-US"/>
        </w:rPr>
        <w:t>Agreements</w:t>
      </w:r>
      <w:r w:rsidRPr="008F7986">
        <w:rPr>
          <w:bCs/>
          <w:lang w:val="en-US"/>
        </w:rPr>
        <w:t>:</w:t>
      </w:r>
    </w:p>
    <w:p w14:paraId="7657386E" w14:textId="77777777" w:rsidR="00DC06D3" w:rsidRPr="008F7986" w:rsidRDefault="00DC06D3" w:rsidP="00DC06D3">
      <w:pPr>
        <w:pStyle w:val="ListParagraph"/>
        <w:numPr>
          <w:ilvl w:val="0"/>
          <w:numId w:val="51"/>
        </w:numPr>
        <w:spacing w:after="180"/>
        <w:rPr>
          <w:bCs/>
          <w:sz w:val="20"/>
          <w:szCs w:val="20"/>
          <w:lang w:val="en-US"/>
        </w:rPr>
      </w:pPr>
      <w:r w:rsidRPr="008F7986">
        <w:rPr>
          <w:bCs/>
          <w:sz w:val="20"/>
          <w:szCs w:val="20"/>
          <w:lang w:val="en-US"/>
        </w:rPr>
        <w:t xml:space="preserve">Following RRC parameters related to RACH configuration are FFS </w:t>
      </w:r>
    </w:p>
    <w:p w14:paraId="0B1CC9AD"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Parameters related to the email discussion [90b-NR-07], i.e., the ones that are related to mapping between SSB and PRACH transmission occasions and preambles</w:t>
      </w:r>
    </w:p>
    <w:p w14:paraId="6A71B31C"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Parameters related to the mapping between CSI-RS and PRACH transmission occasions and preambles</w:t>
      </w:r>
    </w:p>
    <w:p w14:paraId="26F11B08"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prach-Msg1SequenceLength</w:t>
      </w:r>
      <w:r w:rsidRPr="008F7986">
        <w:rPr>
          <w:sz w:val="20"/>
          <w:szCs w:val="20"/>
          <w:lang w:val="en-US"/>
        </w:rPr>
        <w:t xml:space="preserve"> </w:t>
      </w:r>
    </w:p>
    <w:p w14:paraId="0AA6BDED"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rPr>
        <w:t>Range of values: {139,839}</w:t>
      </w:r>
    </w:p>
    <w:p w14:paraId="39D0F388"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prach-Msg1SubcarrierSpacing</w:t>
      </w:r>
      <w:r w:rsidRPr="008F7986">
        <w:rPr>
          <w:sz w:val="20"/>
          <w:szCs w:val="20"/>
          <w:lang w:val="en-US"/>
        </w:rPr>
        <w:t xml:space="preserve"> </w:t>
      </w:r>
    </w:p>
    <w:p w14:paraId="201B785B"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rPr>
        <w:t>Range of values: {15, 30} or {60, 120} kHz</w:t>
      </w:r>
    </w:p>
    <w:p w14:paraId="58E50DA1"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rPr>
        <w:t>Note: SCS is only needed for the short sequence. The long sequence SCS is determined by the preamble format.</w:t>
      </w:r>
    </w:p>
    <w:p w14:paraId="6648B9C5"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prach-StartingSymbolIndex</w:t>
      </w:r>
      <w:r w:rsidRPr="008F7986">
        <w:rPr>
          <w:sz w:val="20"/>
          <w:szCs w:val="20"/>
          <w:lang w:val="en-US"/>
        </w:rPr>
        <w:t xml:space="preserve"> </w:t>
      </w:r>
    </w:p>
    <w:p w14:paraId="0F0BA412"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eastAsia="ko-KR"/>
        </w:rPr>
        <w:t>Range of values: {0, 2}</w:t>
      </w:r>
    </w:p>
    <w:p w14:paraId="4CA1F06C"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prach-EndSymbolIndex</w:t>
      </w:r>
      <w:r w:rsidRPr="008F7986">
        <w:rPr>
          <w:sz w:val="20"/>
          <w:szCs w:val="20"/>
          <w:lang w:val="en-US"/>
        </w:rPr>
        <w:t xml:space="preserve"> </w:t>
      </w:r>
    </w:p>
    <w:p w14:paraId="7B914DAD"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rPr>
        <w:t>Range of values: {11, 12, 13}</w:t>
      </w:r>
    </w:p>
    <w:p w14:paraId="105DDC03"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prach-PreambleFormat</w:t>
      </w:r>
      <w:r w:rsidRPr="008F7986">
        <w:rPr>
          <w:sz w:val="20"/>
          <w:szCs w:val="20"/>
          <w:lang w:val="en-US"/>
        </w:rPr>
        <w:t xml:space="preserve"> </w:t>
      </w:r>
    </w:p>
    <w:p w14:paraId="7BCE23CC"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rPr>
        <w:t xml:space="preserve">Range of values for </w:t>
      </w:r>
      <w:r w:rsidRPr="008F7986">
        <w:rPr>
          <w:bCs/>
          <w:color w:val="000000"/>
          <w:sz w:val="20"/>
          <w:szCs w:val="20"/>
          <w:lang w:val="en-US"/>
        </w:rPr>
        <w:t>long sequence: {0, 1, 2, 3}</w:t>
      </w:r>
    </w:p>
    <w:p w14:paraId="2E40389B" w14:textId="77777777" w:rsidR="00DC06D3" w:rsidRPr="008F7986" w:rsidRDefault="00DC06D3" w:rsidP="00DC06D3">
      <w:pPr>
        <w:pStyle w:val="ListParagraph"/>
        <w:numPr>
          <w:ilvl w:val="2"/>
          <w:numId w:val="51"/>
        </w:numPr>
        <w:spacing w:after="180"/>
        <w:rPr>
          <w:bCs/>
          <w:sz w:val="20"/>
          <w:szCs w:val="20"/>
          <w:lang w:val="en-US"/>
        </w:rPr>
      </w:pPr>
      <w:r w:rsidRPr="008F7986">
        <w:rPr>
          <w:bCs/>
          <w:color w:val="000000"/>
          <w:sz w:val="20"/>
          <w:szCs w:val="20"/>
          <w:lang w:val="en-US"/>
        </w:rPr>
        <w:t>Range of values for short sequence: {A1/B1, A2/B2, A3/B3, B4, C0, C1, [A0, A1, A2, A3, B1]}</w:t>
      </w:r>
    </w:p>
    <w:p w14:paraId="70C85092"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rPr>
        <w:t xml:space="preserve">Note: </w:t>
      </w:r>
      <w:r w:rsidRPr="008F7986">
        <w:rPr>
          <w:bCs/>
          <w:color w:val="000000"/>
          <w:sz w:val="20"/>
          <w:szCs w:val="20"/>
          <w:lang w:val="en-US"/>
        </w:rPr>
        <w:t>Formats A0, A1, A2, A3 are currently FFS</w:t>
      </w:r>
    </w:p>
    <w:p w14:paraId="4FC7EF11" w14:textId="77777777" w:rsidR="00DC06D3" w:rsidRPr="008F7986" w:rsidRDefault="00DC06D3" w:rsidP="00DC06D3">
      <w:pPr>
        <w:pStyle w:val="ListParagraph"/>
        <w:numPr>
          <w:ilvl w:val="2"/>
          <w:numId w:val="51"/>
        </w:numPr>
        <w:spacing w:after="180"/>
        <w:rPr>
          <w:bCs/>
          <w:sz w:val="20"/>
          <w:szCs w:val="20"/>
          <w:lang w:val="en-US"/>
        </w:rPr>
      </w:pPr>
      <w:r w:rsidRPr="008F7986">
        <w:rPr>
          <w:bCs/>
          <w:color w:val="000000"/>
          <w:sz w:val="20"/>
          <w:szCs w:val="20"/>
          <w:lang w:val="en-US"/>
        </w:rPr>
        <w:t>Note: One proponent prefers to support format B1</w:t>
      </w:r>
      <w:r w:rsidRPr="008F7986">
        <w:rPr>
          <w:bCs/>
          <w:sz w:val="20"/>
          <w:szCs w:val="20"/>
          <w:lang w:val="en-US"/>
        </w:rPr>
        <w:t xml:space="preserve"> </w:t>
      </w:r>
    </w:p>
    <w:p w14:paraId="442B4D18"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prach-FreqOffset</w:t>
      </w:r>
      <w:r w:rsidRPr="008F7986">
        <w:rPr>
          <w:sz w:val="20"/>
          <w:szCs w:val="20"/>
          <w:lang w:val="en-US"/>
        </w:rPr>
        <w:t xml:space="preserve"> </w:t>
      </w:r>
    </w:p>
    <w:p w14:paraId="4C397D77"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rPr>
        <w:t>Note: parameters should be decided after initial active UL BWP discussion</w:t>
      </w:r>
    </w:p>
    <w:p w14:paraId="548F1FB6"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lastRenderedPageBreak/>
        <w:t>ra-PreambleIndexConfig</w:t>
      </w:r>
    </w:p>
    <w:p w14:paraId="11C06F06"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Masks for RACH resources and/or SSBs</w:t>
      </w:r>
    </w:p>
    <w:p w14:paraId="1E6FEDDB"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Number of PRACH transmission occasions FDMed in one time instance</w:t>
      </w:r>
      <w:r w:rsidRPr="008F7986">
        <w:rPr>
          <w:sz w:val="20"/>
          <w:szCs w:val="20"/>
          <w:lang w:val="en-US"/>
        </w:rPr>
        <w:t xml:space="preserve"> </w:t>
      </w:r>
    </w:p>
    <w:p w14:paraId="4704B8A2"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rPr>
        <w:t>Note: Parameters may be decided after initial active UL BWP discussion</w:t>
      </w:r>
    </w:p>
    <w:p w14:paraId="1B2C0309"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Msg3 tone spacing</w:t>
      </w:r>
      <w:r w:rsidRPr="008F7986">
        <w:rPr>
          <w:sz w:val="20"/>
          <w:szCs w:val="20"/>
          <w:lang w:val="en-US"/>
        </w:rPr>
        <w:t xml:space="preserve"> </w:t>
      </w:r>
    </w:p>
    <w:p w14:paraId="027D1E21" w14:textId="77777777" w:rsidR="00DC06D3" w:rsidRPr="008F7986" w:rsidRDefault="00DC06D3" w:rsidP="00DC06D3">
      <w:pPr>
        <w:pStyle w:val="ListParagraph"/>
        <w:numPr>
          <w:ilvl w:val="2"/>
          <w:numId w:val="51"/>
        </w:numPr>
        <w:spacing w:after="180"/>
        <w:rPr>
          <w:bCs/>
          <w:sz w:val="20"/>
          <w:szCs w:val="20"/>
          <w:lang w:val="en-US"/>
        </w:rPr>
      </w:pPr>
      <w:r w:rsidRPr="008F7986">
        <w:rPr>
          <w:bCs/>
          <w:sz w:val="20"/>
          <w:szCs w:val="20"/>
          <w:lang w:val="en-US"/>
        </w:rPr>
        <w:t>Note: Decision may depend on initial active UL BWP discussion</w:t>
      </w:r>
    </w:p>
    <w:p w14:paraId="14F991C3"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zeroCorrelationZoneConfigDedicated</w:t>
      </w:r>
    </w:p>
    <w:p w14:paraId="45599B0B"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rootSequenceIndexDedicated</w:t>
      </w:r>
    </w:p>
    <w:p w14:paraId="199DBE21"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ra-ResponseWindowSize</w:t>
      </w:r>
    </w:p>
    <w:p w14:paraId="5393B641"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RACH CORESET configuration</w:t>
      </w:r>
    </w:p>
    <w:p w14:paraId="64C3B347" w14:textId="77777777" w:rsidR="00DC06D3" w:rsidRPr="008F7986" w:rsidRDefault="00DC06D3" w:rsidP="00DC06D3">
      <w:pPr>
        <w:pStyle w:val="ListParagraph"/>
        <w:numPr>
          <w:ilvl w:val="1"/>
          <w:numId w:val="51"/>
        </w:numPr>
        <w:spacing w:after="180"/>
        <w:rPr>
          <w:bCs/>
          <w:sz w:val="20"/>
          <w:szCs w:val="20"/>
          <w:lang w:val="en-US"/>
        </w:rPr>
      </w:pPr>
      <w:r w:rsidRPr="008F7986">
        <w:rPr>
          <w:bCs/>
          <w:sz w:val="20"/>
          <w:szCs w:val="20"/>
          <w:lang w:val="en-US"/>
        </w:rPr>
        <w:t>prach-ConfigIndexDedicated</w:t>
      </w:r>
    </w:p>
    <w:p w14:paraId="42C19890" w14:textId="77777777" w:rsidR="00DC06D3" w:rsidRPr="008F7986" w:rsidRDefault="00DC06D3" w:rsidP="00DC06D3">
      <w:pPr>
        <w:pStyle w:val="ListParagraph"/>
        <w:numPr>
          <w:ilvl w:val="0"/>
          <w:numId w:val="51"/>
        </w:numPr>
        <w:pBdr>
          <w:bottom w:val="single" w:sz="6" w:space="1" w:color="auto"/>
        </w:pBdr>
        <w:spacing w:after="180"/>
        <w:rPr>
          <w:bCs/>
          <w:sz w:val="20"/>
          <w:szCs w:val="20"/>
          <w:lang w:val="en-US"/>
        </w:rPr>
      </w:pPr>
      <w:r w:rsidRPr="008F7986">
        <w:rPr>
          <w:bCs/>
          <w:sz w:val="20"/>
          <w:szCs w:val="20"/>
          <w:lang w:val="en-US"/>
        </w:rPr>
        <w:t>Companies are encouraged to comment whether these parameters should be supported in their contribution. Supporting companies are also encouraged to provide range of values for these parameters.</w:t>
      </w:r>
    </w:p>
    <w:p w14:paraId="3D2A0748" w14:textId="53F9A7F9" w:rsidR="00634099" w:rsidRPr="008F7986" w:rsidRDefault="00634099" w:rsidP="00384FBF">
      <w:pPr>
        <w:rPr>
          <w:lang w:val="en-US"/>
        </w:rPr>
      </w:pPr>
    </w:p>
    <w:p w14:paraId="0779C950" w14:textId="4224A701" w:rsidR="00634099" w:rsidRPr="008F7986" w:rsidRDefault="00CD51AC" w:rsidP="00384FBF">
      <w:pPr>
        <w:jc w:val="both"/>
        <w:rPr>
          <w:lang w:val="en-US"/>
        </w:rPr>
      </w:pPr>
      <w:r w:rsidRPr="008F7986">
        <w:rPr>
          <w:lang w:val="en-US"/>
        </w:rPr>
        <w:t xml:space="preserve">In this section, we present our views about </w:t>
      </w:r>
      <w:r w:rsidR="00DC06D3" w:rsidRPr="008F7986">
        <w:rPr>
          <w:lang w:val="en-US"/>
        </w:rPr>
        <w:t xml:space="preserve">the remaining </w:t>
      </w:r>
      <w:r w:rsidRPr="008F7986">
        <w:rPr>
          <w:lang w:val="en-US"/>
        </w:rPr>
        <w:t>PRACH configuration and resource allocation</w:t>
      </w:r>
      <w:r w:rsidR="00DC06D3" w:rsidRPr="008F7986">
        <w:rPr>
          <w:lang w:val="en-US"/>
        </w:rPr>
        <w:t xml:space="preserve"> parameters on top of the RACH configuration table described in section 2</w:t>
      </w:r>
      <w:r w:rsidRPr="008F7986">
        <w:rPr>
          <w:lang w:val="en-US"/>
        </w:rPr>
        <w:t>.</w:t>
      </w:r>
    </w:p>
    <w:p w14:paraId="7A52CF89" w14:textId="3992601D" w:rsidR="00CD51AC" w:rsidRPr="008F7986" w:rsidRDefault="00CD51AC" w:rsidP="00384FBF">
      <w:pPr>
        <w:jc w:val="both"/>
        <w:rPr>
          <w:lang w:val="en-US"/>
        </w:rPr>
      </w:pPr>
      <w:r w:rsidRPr="008F7986">
        <w:rPr>
          <w:lang w:val="en-US"/>
        </w:rPr>
        <w:t>In LTE, the PRACH preamble parameters including timing and PRACH preamble format are provided to the UE in SIB2. In NR, RACH configuration information is to be included in the RMSI, to allow the UE to send RACH as part of initial access. There are two sets of parameters required for the UE to determine the sequence to use for the PRACH preamble and the time-frequency resource allocation of PRACH resources.</w:t>
      </w:r>
    </w:p>
    <w:p w14:paraId="54821585" w14:textId="23481B52" w:rsidR="00CD51AC" w:rsidRPr="000047C3" w:rsidRDefault="00CD51AC" w:rsidP="00384FBF">
      <w:pPr>
        <w:pStyle w:val="ListParagraph"/>
        <w:numPr>
          <w:ilvl w:val="0"/>
          <w:numId w:val="35"/>
        </w:numPr>
        <w:jc w:val="both"/>
        <w:rPr>
          <w:sz w:val="20"/>
          <w:lang w:val="en-US"/>
        </w:rPr>
      </w:pPr>
      <w:r w:rsidRPr="000047C3">
        <w:rPr>
          <w:sz w:val="20"/>
          <w:szCs w:val="20"/>
          <w:lang w:val="en-US"/>
        </w:rPr>
        <w:t>PRACH preamble format</w:t>
      </w:r>
      <w:r w:rsidR="006C3AED" w:rsidRPr="000047C3">
        <w:rPr>
          <w:sz w:val="20"/>
          <w:szCs w:val="20"/>
          <w:lang w:val="en-US"/>
        </w:rPr>
        <w:t xml:space="preserve"> and sequence</w:t>
      </w:r>
      <w:r w:rsidRPr="000047C3">
        <w:rPr>
          <w:sz w:val="20"/>
          <w:szCs w:val="20"/>
          <w:lang w:val="en-US"/>
        </w:rPr>
        <w:t xml:space="preserve"> parameters</w:t>
      </w:r>
    </w:p>
    <w:p w14:paraId="1D15D8E3" w14:textId="2AA2F35F" w:rsidR="00CD51AC" w:rsidRPr="000047C3" w:rsidRDefault="00CD51AC" w:rsidP="00384FBF">
      <w:pPr>
        <w:pStyle w:val="ListParagraph"/>
        <w:jc w:val="both"/>
        <w:rPr>
          <w:sz w:val="20"/>
          <w:lang w:val="en-US"/>
        </w:rPr>
      </w:pPr>
      <w:r w:rsidRPr="000047C3">
        <w:rPr>
          <w:sz w:val="20"/>
          <w:szCs w:val="20"/>
          <w:lang w:val="en-US"/>
        </w:rPr>
        <w:t>This relates</w:t>
      </w:r>
      <w:r w:rsidR="00EE6F11" w:rsidRPr="000047C3">
        <w:rPr>
          <w:sz w:val="20"/>
          <w:szCs w:val="20"/>
          <w:lang w:val="en-US"/>
        </w:rPr>
        <w:t xml:space="preserve"> to</w:t>
      </w:r>
      <w:r w:rsidRPr="000047C3">
        <w:rPr>
          <w:sz w:val="20"/>
          <w:szCs w:val="20"/>
          <w:lang w:val="en-US"/>
        </w:rPr>
        <w:t xml:space="preserve"> the parameters required to determine the preamble signal to transmit, including the subcarrier spacing, the type of sequence, the duration of the CP and preamble sequence, the number of repetitions of the </w:t>
      </w:r>
      <w:r w:rsidR="009F3335" w:rsidRPr="000047C3">
        <w:rPr>
          <w:sz w:val="20"/>
          <w:szCs w:val="20"/>
          <w:lang w:val="en-US"/>
        </w:rPr>
        <w:t>RACH OFDM symbol</w:t>
      </w:r>
      <w:r w:rsidRPr="000047C3">
        <w:rPr>
          <w:sz w:val="20"/>
          <w:szCs w:val="20"/>
          <w:lang w:val="en-US"/>
        </w:rPr>
        <w:t>, root s</w:t>
      </w:r>
      <w:r w:rsidR="00070DC3" w:rsidRPr="000047C3">
        <w:rPr>
          <w:sz w:val="20"/>
          <w:szCs w:val="20"/>
          <w:lang w:val="en-US"/>
        </w:rPr>
        <w:t>equence and cyclic shift</w:t>
      </w:r>
      <w:r w:rsidRPr="000047C3">
        <w:rPr>
          <w:sz w:val="20"/>
          <w:szCs w:val="20"/>
          <w:lang w:val="en-US"/>
        </w:rPr>
        <w:t>, etc.</w:t>
      </w:r>
    </w:p>
    <w:p w14:paraId="3D750583" w14:textId="788F8EBA" w:rsidR="00CD51AC" w:rsidRPr="000047C3" w:rsidRDefault="00CD51AC" w:rsidP="00384FBF">
      <w:pPr>
        <w:pStyle w:val="ListParagraph"/>
        <w:numPr>
          <w:ilvl w:val="0"/>
          <w:numId w:val="35"/>
        </w:numPr>
        <w:jc w:val="both"/>
        <w:rPr>
          <w:sz w:val="20"/>
          <w:lang w:val="en-US"/>
        </w:rPr>
      </w:pPr>
      <w:r w:rsidRPr="000047C3">
        <w:rPr>
          <w:sz w:val="20"/>
          <w:szCs w:val="20"/>
          <w:lang w:val="en-US"/>
        </w:rPr>
        <w:t>PRACH resource allocation parameters</w:t>
      </w:r>
    </w:p>
    <w:p w14:paraId="3663745A" w14:textId="2C949A3C" w:rsidR="00CD51AC" w:rsidRPr="000047C3" w:rsidRDefault="00CD51AC" w:rsidP="00384FBF">
      <w:pPr>
        <w:pStyle w:val="ListParagraph"/>
        <w:jc w:val="both"/>
        <w:rPr>
          <w:sz w:val="20"/>
          <w:lang w:val="en-US"/>
        </w:rPr>
      </w:pPr>
      <w:r w:rsidRPr="000047C3">
        <w:rPr>
          <w:sz w:val="20"/>
          <w:szCs w:val="20"/>
          <w:lang w:val="en-US"/>
        </w:rPr>
        <w:t xml:space="preserve">This relates to the parameters required to determine the time and frequency resource the PRACH preamble </w:t>
      </w:r>
      <w:r w:rsidR="00070DC3" w:rsidRPr="000047C3">
        <w:rPr>
          <w:sz w:val="20"/>
          <w:szCs w:val="20"/>
          <w:lang w:val="en-US"/>
        </w:rPr>
        <w:t>can</w:t>
      </w:r>
      <w:r w:rsidRPr="000047C3">
        <w:rPr>
          <w:sz w:val="20"/>
          <w:szCs w:val="20"/>
          <w:lang w:val="en-US"/>
        </w:rPr>
        <w:t xml:space="preserve"> be transmitted in.</w:t>
      </w:r>
    </w:p>
    <w:p w14:paraId="50BF1050" w14:textId="77777777" w:rsidR="00CD51AC" w:rsidRPr="008F7986" w:rsidRDefault="00CD51AC" w:rsidP="00CD51AC">
      <w:pPr>
        <w:jc w:val="both"/>
        <w:rPr>
          <w:b/>
          <w:i/>
          <w:lang w:val="en-US"/>
        </w:rPr>
      </w:pPr>
    </w:p>
    <w:p w14:paraId="20B3EE19" w14:textId="7C427633" w:rsidR="00CD51AC" w:rsidRPr="000047C3" w:rsidRDefault="00CD51AC" w:rsidP="00EE6F11">
      <w:pPr>
        <w:jc w:val="both"/>
        <w:rPr>
          <w:b/>
          <w:i/>
          <w:lang w:val="en-US"/>
        </w:rPr>
      </w:pPr>
      <w:r w:rsidRPr="000047C3">
        <w:rPr>
          <w:b/>
          <w:i/>
          <w:lang w:val="en-US"/>
        </w:rPr>
        <w:t>Proposal 4: For PRACH configuration and resource allocation, support at least the following RRC parameter categories in RMSI:</w:t>
      </w:r>
    </w:p>
    <w:p w14:paraId="31C1EF27" w14:textId="06CF8141" w:rsidR="00CD51AC" w:rsidRPr="000047C3" w:rsidRDefault="00CD51AC" w:rsidP="00EE6F11">
      <w:pPr>
        <w:pStyle w:val="ListParagraph"/>
        <w:numPr>
          <w:ilvl w:val="0"/>
          <w:numId w:val="44"/>
        </w:numPr>
        <w:spacing w:line="259" w:lineRule="auto"/>
        <w:jc w:val="both"/>
        <w:rPr>
          <w:b/>
          <w:i/>
          <w:sz w:val="20"/>
          <w:szCs w:val="20"/>
          <w:lang w:val="en-US"/>
        </w:rPr>
      </w:pPr>
      <w:r w:rsidRPr="000047C3">
        <w:rPr>
          <w:b/>
          <w:i/>
          <w:sz w:val="20"/>
          <w:szCs w:val="20"/>
          <w:lang w:val="en-US"/>
        </w:rPr>
        <w:t>PRACH preamble format</w:t>
      </w:r>
      <w:r w:rsidR="006C3AED" w:rsidRPr="000047C3">
        <w:rPr>
          <w:b/>
          <w:i/>
          <w:sz w:val="20"/>
          <w:szCs w:val="20"/>
          <w:lang w:val="en-US"/>
        </w:rPr>
        <w:t xml:space="preserve"> and sequence</w:t>
      </w:r>
      <w:r w:rsidRPr="000047C3">
        <w:rPr>
          <w:b/>
          <w:i/>
          <w:sz w:val="20"/>
          <w:szCs w:val="20"/>
          <w:lang w:val="en-US"/>
        </w:rPr>
        <w:t xml:space="preserve"> parameters</w:t>
      </w:r>
    </w:p>
    <w:p w14:paraId="78007C3D" w14:textId="7C47FCAC" w:rsidR="00CD51AC" w:rsidRPr="000047C3" w:rsidRDefault="00070DC3" w:rsidP="00EE6F11">
      <w:pPr>
        <w:pStyle w:val="ListParagraph"/>
        <w:numPr>
          <w:ilvl w:val="0"/>
          <w:numId w:val="44"/>
        </w:numPr>
        <w:spacing w:line="259" w:lineRule="auto"/>
        <w:jc w:val="both"/>
        <w:rPr>
          <w:b/>
          <w:i/>
          <w:sz w:val="20"/>
          <w:szCs w:val="20"/>
          <w:lang w:val="en-US"/>
        </w:rPr>
      </w:pPr>
      <w:r w:rsidRPr="000047C3">
        <w:rPr>
          <w:b/>
          <w:i/>
          <w:sz w:val="20"/>
          <w:szCs w:val="20"/>
          <w:lang w:val="en-US"/>
        </w:rPr>
        <w:t>RACH r</w:t>
      </w:r>
      <w:r w:rsidR="00CD51AC" w:rsidRPr="000047C3">
        <w:rPr>
          <w:b/>
          <w:i/>
          <w:sz w:val="20"/>
          <w:szCs w:val="20"/>
          <w:lang w:val="en-US"/>
        </w:rPr>
        <w:t>esource allocation information</w:t>
      </w:r>
    </w:p>
    <w:p w14:paraId="1E7D5239" w14:textId="6DF77E28" w:rsidR="00CD51AC" w:rsidRPr="008F7986" w:rsidRDefault="00CD51AC" w:rsidP="00384FBF">
      <w:pPr>
        <w:jc w:val="both"/>
        <w:rPr>
          <w:lang w:val="en-US"/>
        </w:rPr>
      </w:pPr>
    </w:p>
    <w:p w14:paraId="4AAFC52F" w14:textId="0E6E1DF0" w:rsidR="00CD51AC" w:rsidRPr="008F7986" w:rsidRDefault="00EE6F11" w:rsidP="00384FBF">
      <w:pPr>
        <w:pStyle w:val="Heading2"/>
        <w:rPr>
          <w:lang w:val="en-US"/>
        </w:rPr>
      </w:pPr>
      <w:r w:rsidRPr="008F7986">
        <w:rPr>
          <w:lang w:val="en-US"/>
        </w:rPr>
        <w:t>3.1</w:t>
      </w:r>
      <w:r w:rsidRPr="008F7986">
        <w:rPr>
          <w:lang w:val="en-US"/>
        </w:rPr>
        <w:tab/>
        <w:t>PRACH preamble format</w:t>
      </w:r>
      <w:r w:rsidR="009F3335" w:rsidRPr="008F7986">
        <w:rPr>
          <w:lang w:val="en-US"/>
        </w:rPr>
        <w:t xml:space="preserve"> and sequence</w:t>
      </w:r>
      <w:r w:rsidRPr="008F7986">
        <w:rPr>
          <w:lang w:val="en-US"/>
        </w:rPr>
        <w:t xml:space="preserve"> parameters</w:t>
      </w:r>
    </w:p>
    <w:p w14:paraId="35C33A2E" w14:textId="1B7BDD6E" w:rsidR="00EE6F11" w:rsidRPr="008F7986" w:rsidRDefault="004A612F" w:rsidP="00384FBF">
      <w:pPr>
        <w:rPr>
          <w:lang w:val="en-US"/>
        </w:rPr>
      </w:pPr>
      <w:r w:rsidRPr="008F7986">
        <w:rPr>
          <w:lang w:val="en-US"/>
        </w:rPr>
        <w:t xml:space="preserve">The </w:t>
      </w:r>
      <w:r w:rsidR="00EE6F11" w:rsidRPr="008F7986">
        <w:rPr>
          <w:lang w:val="en-US"/>
        </w:rPr>
        <w:t xml:space="preserve">parameters </w:t>
      </w:r>
      <w:r w:rsidRPr="008F7986">
        <w:rPr>
          <w:lang w:val="en-US"/>
        </w:rPr>
        <w:t xml:space="preserve">given by </w:t>
      </w:r>
      <w:r w:rsidRPr="008F7986">
        <w:rPr>
          <w:lang w:val="en-US"/>
        </w:rPr>
        <w:fldChar w:fldCharType="begin"/>
      </w:r>
      <w:r w:rsidRPr="008F7986">
        <w:rPr>
          <w:lang w:val="en-US"/>
        </w:rPr>
        <w:instrText xml:space="preserve"> REF _Ref494462652 \h </w:instrText>
      </w:r>
      <w:r w:rsidRPr="008F7986">
        <w:rPr>
          <w:lang w:val="en-US"/>
        </w:rPr>
      </w:r>
      <w:r w:rsidRPr="008F7986">
        <w:rPr>
          <w:lang w:val="en-US"/>
        </w:rPr>
        <w:fldChar w:fldCharType="separate"/>
      </w:r>
      <w:r w:rsidR="009E282B" w:rsidRPr="008F7986">
        <w:rPr>
          <w:lang w:val="en-US"/>
        </w:rPr>
        <w:t xml:space="preserve">Table </w:t>
      </w:r>
      <w:r w:rsidR="009E282B">
        <w:rPr>
          <w:noProof/>
          <w:lang w:val="en-US"/>
        </w:rPr>
        <w:t>4</w:t>
      </w:r>
      <w:r w:rsidRPr="008F7986">
        <w:rPr>
          <w:lang w:val="en-US"/>
        </w:rPr>
        <w:fldChar w:fldCharType="end"/>
      </w:r>
      <w:r w:rsidRPr="008F7986">
        <w:rPr>
          <w:lang w:val="en-US"/>
        </w:rPr>
        <w:t xml:space="preserve"> are required to determine the PRACH preamble signal.</w:t>
      </w:r>
    </w:p>
    <w:p w14:paraId="41ECF019" w14:textId="0E55CA60" w:rsidR="00E76338" w:rsidRPr="008F7986" w:rsidRDefault="00E76338" w:rsidP="00384FBF">
      <w:pPr>
        <w:rPr>
          <w:lang w:val="en-US"/>
        </w:rPr>
      </w:pPr>
    </w:p>
    <w:p w14:paraId="5AE163F1" w14:textId="79EA73B7" w:rsidR="004A612F" w:rsidRPr="008F7986" w:rsidRDefault="004A612F" w:rsidP="00384FBF">
      <w:pPr>
        <w:pStyle w:val="Caption"/>
        <w:keepNext/>
        <w:rPr>
          <w:lang w:val="en-US"/>
        </w:rPr>
      </w:pPr>
      <w:bookmarkStart w:id="12" w:name="_Ref494462652"/>
      <w:r w:rsidRPr="008F7986">
        <w:rPr>
          <w:lang w:val="en-US"/>
        </w:rPr>
        <w:t xml:space="preserve">Table </w:t>
      </w:r>
      <w:r w:rsidRPr="008F7986">
        <w:rPr>
          <w:lang w:val="en-US"/>
        </w:rPr>
        <w:fldChar w:fldCharType="begin"/>
      </w:r>
      <w:r w:rsidRPr="008F7986">
        <w:rPr>
          <w:lang w:val="en-US"/>
        </w:rPr>
        <w:instrText xml:space="preserve"> SEQ Table \* ARABIC </w:instrText>
      </w:r>
      <w:r w:rsidRPr="008F7986">
        <w:rPr>
          <w:lang w:val="en-US"/>
        </w:rPr>
        <w:fldChar w:fldCharType="separate"/>
      </w:r>
      <w:r w:rsidR="009E282B">
        <w:rPr>
          <w:noProof/>
          <w:lang w:val="en-US"/>
        </w:rPr>
        <w:t>4</w:t>
      </w:r>
      <w:r w:rsidRPr="008F7986">
        <w:rPr>
          <w:lang w:val="en-US"/>
        </w:rPr>
        <w:fldChar w:fldCharType="end"/>
      </w:r>
      <w:bookmarkEnd w:id="12"/>
      <w:r w:rsidRPr="000047C3">
        <w:rPr>
          <w:lang w:val="en-US"/>
        </w:rPr>
        <w:t>: Parameters required to determine the PRACH preamble signal.</w:t>
      </w:r>
    </w:p>
    <w:tbl>
      <w:tblPr>
        <w:tblStyle w:val="TableGrid"/>
        <w:tblW w:w="0" w:type="auto"/>
        <w:tblLook w:val="04A0" w:firstRow="1" w:lastRow="0" w:firstColumn="1" w:lastColumn="0" w:noHBand="0" w:noVBand="1"/>
      </w:tblPr>
      <w:tblGrid>
        <w:gridCol w:w="3209"/>
        <w:gridCol w:w="3210"/>
        <w:gridCol w:w="3210"/>
      </w:tblGrid>
      <w:tr w:rsidR="00602B00" w:rsidRPr="000047C3" w14:paraId="3EA8E774" w14:textId="77777777" w:rsidTr="00602B00">
        <w:tc>
          <w:tcPr>
            <w:tcW w:w="3209" w:type="dxa"/>
            <w:shd w:val="clear" w:color="auto" w:fill="002060"/>
          </w:tcPr>
          <w:p w14:paraId="63C6A88C" w14:textId="2D2705E9" w:rsidR="00E76338" w:rsidRPr="008F7986" w:rsidRDefault="00E76338" w:rsidP="00E76338">
            <w:pPr>
              <w:rPr>
                <w:b/>
                <w:bCs/>
                <w:color w:val="FFFFFF" w:themeColor="background1"/>
                <w:lang w:val="en-US"/>
              </w:rPr>
            </w:pPr>
            <w:r w:rsidRPr="008F7986">
              <w:rPr>
                <w:b/>
                <w:bCs/>
                <w:color w:val="FFFFFF" w:themeColor="background1"/>
                <w:lang w:val="en-US"/>
              </w:rPr>
              <w:t>Long sequence</w:t>
            </w:r>
          </w:p>
        </w:tc>
        <w:tc>
          <w:tcPr>
            <w:tcW w:w="3210" w:type="dxa"/>
            <w:shd w:val="clear" w:color="auto" w:fill="002060"/>
          </w:tcPr>
          <w:p w14:paraId="573CE2D7" w14:textId="5EF119F6" w:rsidR="00E76338" w:rsidRPr="008F7986" w:rsidRDefault="00E76338" w:rsidP="00E76338">
            <w:pPr>
              <w:rPr>
                <w:b/>
                <w:bCs/>
                <w:color w:val="FFFFFF" w:themeColor="background1"/>
                <w:lang w:val="en-US"/>
              </w:rPr>
            </w:pPr>
            <w:r w:rsidRPr="008F7986">
              <w:rPr>
                <w:b/>
                <w:bCs/>
                <w:color w:val="FFFFFF" w:themeColor="background1"/>
                <w:lang w:val="en-US"/>
              </w:rPr>
              <w:t>Short Sequence</w:t>
            </w:r>
          </w:p>
        </w:tc>
        <w:tc>
          <w:tcPr>
            <w:tcW w:w="3210" w:type="dxa"/>
            <w:shd w:val="clear" w:color="auto" w:fill="002060"/>
          </w:tcPr>
          <w:p w14:paraId="55D74618" w14:textId="38B4E1B6" w:rsidR="00E76338" w:rsidRPr="008F7986" w:rsidRDefault="00E76338" w:rsidP="00E76338">
            <w:pPr>
              <w:rPr>
                <w:b/>
                <w:bCs/>
                <w:color w:val="FFFFFF" w:themeColor="background1"/>
                <w:lang w:val="en-US"/>
              </w:rPr>
            </w:pPr>
            <w:r w:rsidRPr="008F7986">
              <w:rPr>
                <w:b/>
                <w:bCs/>
                <w:color w:val="FFFFFF" w:themeColor="background1"/>
                <w:lang w:val="en-US"/>
              </w:rPr>
              <w:t>Field size</w:t>
            </w:r>
          </w:p>
        </w:tc>
      </w:tr>
      <w:tr w:rsidR="00E76338" w:rsidRPr="000047C3" w14:paraId="5DBD7243" w14:textId="77777777" w:rsidTr="00E06FB5">
        <w:tc>
          <w:tcPr>
            <w:tcW w:w="6419" w:type="dxa"/>
            <w:gridSpan w:val="2"/>
          </w:tcPr>
          <w:p w14:paraId="2D357E18" w14:textId="18A9C916" w:rsidR="00E76338" w:rsidRPr="008F7986" w:rsidRDefault="00E76338" w:rsidP="00E76338">
            <w:pPr>
              <w:rPr>
                <w:lang w:val="en-US"/>
              </w:rPr>
            </w:pPr>
            <w:r w:rsidRPr="008F7986">
              <w:rPr>
                <w:lang w:val="en-US"/>
              </w:rPr>
              <w:t>Sequence type (Short or Long)</w:t>
            </w:r>
          </w:p>
        </w:tc>
        <w:tc>
          <w:tcPr>
            <w:tcW w:w="3210" w:type="dxa"/>
          </w:tcPr>
          <w:p w14:paraId="7833291F" w14:textId="483E6A0F" w:rsidR="00E76338" w:rsidRPr="008F7986" w:rsidRDefault="00E76338" w:rsidP="00E76338">
            <w:pPr>
              <w:rPr>
                <w:lang w:val="en-US"/>
              </w:rPr>
            </w:pPr>
            <w:r w:rsidRPr="008F7986">
              <w:rPr>
                <w:lang w:val="en-US"/>
              </w:rPr>
              <w:t>1-bit</w:t>
            </w:r>
          </w:p>
        </w:tc>
      </w:tr>
      <w:tr w:rsidR="00E76338" w:rsidRPr="000047C3" w14:paraId="40387EAA" w14:textId="77777777" w:rsidTr="00E76338">
        <w:tc>
          <w:tcPr>
            <w:tcW w:w="3209" w:type="dxa"/>
          </w:tcPr>
          <w:p w14:paraId="47D552AD" w14:textId="244958D3" w:rsidR="00E76338" w:rsidRPr="008F7986" w:rsidRDefault="00E76338" w:rsidP="00E76338">
            <w:pPr>
              <w:rPr>
                <w:lang w:val="en-US"/>
              </w:rPr>
            </w:pPr>
          </w:p>
        </w:tc>
        <w:tc>
          <w:tcPr>
            <w:tcW w:w="3210" w:type="dxa"/>
          </w:tcPr>
          <w:p w14:paraId="5DD1849F" w14:textId="55E5FE56" w:rsidR="00E76338" w:rsidRPr="008F7986" w:rsidRDefault="00396DB8" w:rsidP="00E76338">
            <w:pPr>
              <w:rPr>
                <w:lang w:val="en-US"/>
              </w:rPr>
            </w:pPr>
            <w:r w:rsidRPr="00396DB8">
              <w:rPr>
                <w:lang w:val="en-US"/>
              </w:rPr>
              <w:t>Short sequence preamble format: {A0, A1, A2, A3, A1/B1, A2/B2, A3/B3, B4, C0, C2}</w:t>
            </w:r>
          </w:p>
        </w:tc>
        <w:tc>
          <w:tcPr>
            <w:tcW w:w="3210" w:type="dxa"/>
          </w:tcPr>
          <w:p w14:paraId="49D9B66E" w14:textId="735AFF2F" w:rsidR="00E76338" w:rsidRPr="008F7986" w:rsidRDefault="00396DB8" w:rsidP="00E76338">
            <w:pPr>
              <w:rPr>
                <w:lang w:val="en-US"/>
              </w:rPr>
            </w:pPr>
            <w:r>
              <w:rPr>
                <w:lang w:val="en-US"/>
              </w:rPr>
              <w:t>4</w:t>
            </w:r>
            <w:r w:rsidR="00E76338" w:rsidRPr="008F7986">
              <w:rPr>
                <w:lang w:val="en-US"/>
              </w:rPr>
              <w:t>-bits</w:t>
            </w:r>
          </w:p>
        </w:tc>
      </w:tr>
      <w:tr w:rsidR="00E76338" w:rsidRPr="000047C3" w14:paraId="1E3C5091" w14:textId="77777777" w:rsidTr="00E76338">
        <w:tc>
          <w:tcPr>
            <w:tcW w:w="3209" w:type="dxa"/>
          </w:tcPr>
          <w:p w14:paraId="52601E64" w14:textId="49998941" w:rsidR="00E76338" w:rsidRPr="008F7986" w:rsidRDefault="00E76338" w:rsidP="00E76338">
            <w:pPr>
              <w:rPr>
                <w:lang w:val="en-US"/>
              </w:rPr>
            </w:pPr>
            <w:r w:rsidRPr="008F7986">
              <w:rPr>
                <w:lang w:val="en-US"/>
              </w:rPr>
              <w:t>Sequence type (unrestricted, restricted Type A, restricted Type B)</w:t>
            </w:r>
            <w:r w:rsidR="0032415A" w:rsidRPr="008F7986">
              <w:rPr>
                <w:lang w:val="en-US"/>
              </w:rPr>
              <w:t xml:space="preserve"> (already agreed in [90b-NR-08])</w:t>
            </w:r>
          </w:p>
        </w:tc>
        <w:tc>
          <w:tcPr>
            <w:tcW w:w="3210" w:type="dxa"/>
          </w:tcPr>
          <w:p w14:paraId="4C7ACBFA" w14:textId="04FC9508" w:rsidR="00E76338" w:rsidRPr="008F7986" w:rsidRDefault="00E76338" w:rsidP="00E76338">
            <w:pPr>
              <w:rPr>
                <w:lang w:val="en-US"/>
              </w:rPr>
            </w:pPr>
          </w:p>
        </w:tc>
        <w:tc>
          <w:tcPr>
            <w:tcW w:w="3210" w:type="dxa"/>
          </w:tcPr>
          <w:p w14:paraId="1DF01402" w14:textId="68EDF732" w:rsidR="00E76338" w:rsidRPr="008F7986" w:rsidRDefault="00396DB8" w:rsidP="00E76338">
            <w:pPr>
              <w:rPr>
                <w:lang w:val="en-US"/>
              </w:rPr>
            </w:pPr>
            <w:r>
              <w:rPr>
                <w:lang w:val="en-US"/>
              </w:rPr>
              <w:t>2</w:t>
            </w:r>
            <w:r w:rsidR="00E76338" w:rsidRPr="008F7986">
              <w:rPr>
                <w:lang w:val="en-US"/>
              </w:rPr>
              <w:t>-bits</w:t>
            </w:r>
          </w:p>
        </w:tc>
      </w:tr>
      <w:tr w:rsidR="00E76338" w:rsidRPr="000047C3" w14:paraId="3C769860" w14:textId="77777777" w:rsidTr="00E76338">
        <w:tc>
          <w:tcPr>
            <w:tcW w:w="3209" w:type="dxa"/>
          </w:tcPr>
          <w:p w14:paraId="2E91E8F8" w14:textId="0C312836" w:rsidR="00E76338" w:rsidRPr="008F7986" w:rsidRDefault="00E76338" w:rsidP="00E76338">
            <w:pPr>
              <w:rPr>
                <w:lang w:val="en-US"/>
              </w:rPr>
            </w:pPr>
          </w:p>
        </w:tc>
        <w:tc>
          <w:tcPr>
            <w:tcW w:w="3210" w:type="dxa"/>
          </w:tcPr>
          <w:p w14:paraId="2EA339A7" w14:textId="452B0C01" w:rsidR="00E76338" w:rsidRPr="008F7986" w:rsidRDefault="00E76338" w:rsidP="00E76338">
            <w:pPr>
              <w:rPr>
                <w:lang w:val="en-US"/>
              </w:rPr>
            </w:pPr>
            <w:r w:rsidRPr="008F7986">
              <w:rPr>
                <w:lang w:val="en-US"/>
              </w:rPr>
              <w:t>Sub-carrier Spacing</w:t>
            </w:r>
            <w:r w:rsidR="00396DB8">
              <w:rPr>
                <w:lang w:val="en-US"/>
              </w:rPr>
              <w:t>:</w:t>
            </w:r>
            <w:r w:rsidR="00396DB8">
              <w:rPr>
                <w:lang w:val="en-US"/>
              </w:rPr>
              <w:br/>
              <w:t>Sub 6GHz:</w:t>
            </w:r>
            <w:r w:rsidRPr="008F7986">
              <w:rPr>
                <w:lang w:val="en-US"/>
              </w:rPr>
              <w:t xml:space="preserve"> (15</w:t>
            </w:r>
            <w:r w:rsidR="00396DB8">
              <w:rPr>
                <w:lang w:val="en-US"/>
              </w:rPr>
              <w:t xml:space="preserve"> or</w:t>
            </w:r>
            <w:r w:rsidRPr="008F7986">
              <w:rPr>
                <w:lang w:val="en-US"/>
              </w:rPr>
              <w:t xml:space="preserve"> 30</w:t>
            </w:r>
            <w:r w:rsidR="00396DB8">
              <w:rPr>
                <w:lang w:val="en-US"/>
              </w:rPr>
              <w:t>) KHz</w:t>
            </w:r>
            <w:r w:rsidR="00396DB8">
              <w:rPr>
                <w:lang w:val="en-US"/>
              </w:rPr>
              <w:br/>
              <w:t>Above 6GH:</w:t>
            </w:r>
            <w:r w:rsidRPr="008F7986">
              <w:rPr>
                <w:lang w:val="en-US"/>
              </w:rPr>
              <w:t xml:space="preserve"> </w:t>
            </w:r>
            <w:r w:rsidR="00396DB8">
              <w:rPr>
                <w:lang w:val="en-US"/>
              </w:rPr>
              <w:t>(</w:t>
            </w:r>
            <w:r w:rsidRPr="008F7986">
              <w:rPr>
                <w:lang w:val="en-US"/>
              </w:rPr>
              <w:t>60 or 120</w:t>
            </w:r>
            <w:r w:rsidR="00396DB8">
              <w:rPr>
                <w:lang w:val="en-US"/>
              </w:rPr>
              <w:t>)</w:t>
            </w:r>
            <w:r w:rsidRPr="008F7986">
              <w:rPr>
                <w:lang w:val="en-US"/>
              </w:rPr>
              <w:t xml:space="preserve"> KHz</w:t>
            </w:r>
          </w:p>
        </w:tc>
        <w:tc>
          <w:tcPr>
            <w:tcW w:w="3210" w:type="dxa"/>
          </w:tcPr>
          <w:p w14:paraId="46E78F70" w14:textId="65793F74" w:rsidR="00E76338" w:rsidRPr="008F7986" w:rsidRDefault="00396DB8" w:rsidP="00E76338">
            <w:pPr>
              <w:rPr>
                <w:lang w:val="en-US"/>
              </w:rPr>
            </w:pPr>
            <w:r>
              <w:rPr>
                <w:lang w:val="en-US"/>
              </w:rPr>
              <w:t>1</w:t>
            </w:r>
            <w:r w:rsidR="00E76338" w:rsidRPr="008F7986">
              <w:rPr>
                <w:lang w:val="en-US"/>
              </w:rPr>
              <w:t>-bit</w:t>
            </w:r>
          </w:p>
        </w:tc>
      </w:tr>
      <w:tr w:rsidR="004A612F" w:rsidRPr="000047C3" w14:paraId="7D145313" w14:textId="77777777" w:rsidTr="00E06FB5">
        <w:tc>
          <w:tcPr>
            <w:tcW w:w="6419" w:type="dxa"/>
            <w:gridSpan w:val="2"/>
          </w:tcPr>
          <w:p w14:paraId="7779EF58" w14:textId="5FACF289" w:rsidR="004A612F" w:rsidRPr="008F7986" w:rsidRDefault="004A612F" w:rsidP="00E76338">
            <w:pPr>
              <w:rPr>
                <w:lang w:val="en-US"/>
              </w:rPr>
            </w:pPr>
            <w:r w:rsidRPr="008F7986">
              <w:rPr>
                <w:lang w:val="en-US"/>
              </w:rPr>
              <w:lastRenderedPageBreak/>
              <w:t>Cyclic shift index</w:t>
            </w:r>
            <w:r w:rsidR="0032415A" w:rsidRPr="008F7986">
              <w:rPr>
                <w:lang w:val="en-US"/>
              </w:rPr>
              <w:t xml:space="preserve"> (already agreed in [90b-NR-08])</w:t>
            </w:r>
          </w:p>
        </w:tc>
        <w:tc>
          <w:tcPr>
            <w:tcW w:w="3210" w:type="dxa"/>
          </w:tcPr>
          <w:p w14:paraId="1BE00B0B" w14:textId="3BB20FAA" w:rsidR="004A612F" w:rsidRPr="008F7986" w:rsidRDefault="004A612F" w:rsidP="00E76338">
            <w:pPr>
              <w:rPr>
                <w:lang w:val="en-US"/>
              </w:rPr>
            </w:pPr>
            <w:r w:rsidRPr="008F7986">
              <w:rPr>
                <w:lang w:val="en-US"/>
              </w:rPr>
              <w:t>4-bits</w:t>
            </w:r>
          </w:p>
        </w:tc>
      </w:tr>
      <w:tr w:rsidR="004A612F" w:rsidRPr="000047C3" w14:paraId="64805690" w14:textId="77777777" w:rsidTr="00E06FB5">
        <w:tc>
          <w:tcPr>
            <w:tcW w:w="6419" w:type="dxa"/>
            <w:gridSpan w:val="2"/>
          </w:tcPr>
          <w:p w14:paraId="470D8867" w14:textId="6CEB8FF0" w:rsidR="004A612F" w:rsidRPr="008F7986" w:rsidRDefault="004A612F" w:rsidP="00E76338">
            <w:pPr>
              <w:rPr>
                <w:lang w:val="en-US"/>
              </w:rPr>
            </w:pPr>
            <w:r w:rsidRPr="008F7986">
              <w:rPr>
                <w:lang w:val="en-US"/>
              </w:rPr>
              <w:t>Root sequence index</w:t>
            </w:r>
            <w:r w:rsidR="0032415A" w:rsidRPr="008F7986">
              <w:rPr>
                <w:lang w:val="en-US"/>
              </w:rPr>
              <w:t xml:space="preserve"> (already agreed in [90b-NR-08])</w:t>
            </w:r>
          </w:p>
        </w:tc>
        <w:tc>
          <w:tcPr>
            <w:tcW w:w="3210" w:type="dxa"/>
          </w:tcPr>
          <w:p w14:paraId="6D36A5B7" w14:textId="6DB4F1B3" w:rsidR="004A612F" w:rsidRPr="008F7986" w:rsidRDefault="004A612F" w:rsidP="004A612F">
            <w:pPr>
              <w:rPr>
                <w:lang w:val="en-US"/>
              </w:rPr>
            </w:pPr>
            <w:r w:rsidRPr="008F7986">
              <w:rPr>
                <w:lang w:val="en-US"/>
              </w:rPr>
              <w:t>10-bits for long sequence</w:t>
            </w:r>
            <w:r w:rsidR="00396DB8">
              <w:rPr>
                <w:lang w:val="en-US"/>
              </w:rPr>
              <w:t xml:space="preserve"> </w:t>
            </w:r>
            <w:r w:rsidR="0032415A" w:rsidRPr="008F7986">
              <w:rPr>
                <w:lang w:val="en-US"/>
              </w:rPr>
              <w:t>{0, 837}</w:t>
            </w:r>
            <w:r w:rsidRPr="008F7986">
              <w:rPr>
                <w:lang w:val="en-US"/>
              </w:rPr>
              <w:br/>
              <w:t>8-bits for short sequence</w:t>
            </w:r>
            <w:r w:rsidR="0032415A" w:rsidRPr="008F7986">
              <w:rPr>
                <w:lang w:val="en-US"/>
              </w:rPr>
              <w:t xml:space="preserve"> {0, 137}</w:t>
            </w:r>
          </w:p>
        </w:tc>
      </w:tr>
    </w:tbl>
    <w:p w14:paraId="0C417176" w14:textId="1CF5B4CE" w:rsidR="00E76338" w:rsidRPr="008F7986" w:rsidRDefault="00E76338" w:rsidP="00384FBF">
      <w:pPr>
        <w:rPr>
          <w:lang w:val="en-US"/>
        </w:rPr>
      </w:pPr>
    </w:p>
    <w:p w14:paraId="25A2B482" w14:textId="053E33CE" w:rsidR="0032415A" w:rsidRPr="008F7986" w:rsidRDefault="0032415A" w:rsidP="00384FBF">
      <w:pPr>
        <w:jc w:val="both"/>
        <w:rPr>
          <w:b/>
          <w:i/>
          <w:lang w:val="en-US"/>
        </w:rPr>
      </w:pPr>
      <w:r w:rsidRPr="008F7986">
        <w:rPr>
          <w:b/>
          <w:i/>
          <w:lang w:val="en-US"/>
        </w:rPr>
        <w:t>Proposal 5: In addition to the parameters agreed in email discussion [90b-NR-08], the following parameters are supported to determine the PRACH preamble format signal:</w:t>
      </w:r>
    </w:p>
    <w:p w14:paraId="3E5617AB" w14:textId="30920ACC" w:rsidR="0032415A" w:rsidRPr="008F7986" w:rsidRDefault="0032415A" w:rsidP="008F7986">
      <w:pPr>
        <w:pStyle w:val="ListParagraph"/>
        <w:numPr>
          <w:ilvl w:val="0"/>
          <w:numId w:val="44"/>
        </w:numPr>
        <w:jc w:val="both"/>
        <w:rPr>
          <w:b/>
          <w:i/>
          <w:lang w:val="en-US"/>
        </w:rPr>
      </w:pPr>
      <w:r w:rsidRPr="008F7986">
        <w:rPr>
          <w:b/>
          <w:i/>
          <w:sz w:val="20"/>
          <w:szCs w:val="20"/>
          <w:lang w:val="en-US"/>
        </w:rPr>
        <w:t>prach-Msg1SequenceLength (long sequence or short sequence)</w:t>
      </w:r>
      <w:r w:rsidR="00396DB8">
        <w:rPr>
          <w:b/>
          <w:i/>
          <w:sz w:val="20"/>
          <w:szCs w:val="20"/>
          <w:lang w:val="en-US"/>
        </w:rPr>
        <w:t xml:space="preserve"> – 1 bit.</w:t>
      </w:r>
    </w:p>
    <w:p w14:paraId="5A44BC98" w14:textId="2CC550B3" w:rsidR="0032415A" w:rsidRPr="008F7986" w:rsidRDefault="0032415A" w:rsidP="008F7986">
      <w:pPr>
        <w:pStyle w:val="ListParagraph"/>
        <w:numPr>
          <w:ilvl w:val="0"/>
          <w:numId w:val="44"/>
        </w:numPr>
        <w:jc w:val="both"/>
        <w:rPr>
          <w:b/>
          <w:i/>
          <w:lang w:val="en-US"/>
        </w:rPr>
      </w:pPr>
      <w:r w:rsidRPr="008F7986">
        <w:rPr>
          <w:b/>
          <w:i/>
          <w:sz w:val="20"/>
          <w:szCs w:val="20"/>
          <w:lang w:val="en-US"/>
        </w:rPr>
        <w:t>prach-PreambleFormat (for short sequences)</w:t>
      </w:r>
      <w:r w:rsidR="00396DB8">
        <w:rPr>
          <w:b/>
          <w:i/>
          <w:sz w:val="20"/>
          <w:szCs w:val="20"/>
          <w:lang w:val="en-US"/>
        </w:rPr>
        <w:t xml:space="preserve"> – 4bits.</w:t>
      </w:r>
    </w:p>
    <w:p w14:paraId="7A171BEA" w14:textId="171E164C" w:rsidR="0032415A" w:rsidRPr="008F7986" w:rsidRDefault="0032415A" w:rsidP="008F7986">
      <w:pPr>
        <w:pStyle w:val="ListParagraph"/>
        <w:numPr>
          <w:ilvl w:val="0"/>
          <w:numId w:val="44"/>
        </w:numPr>
        <w:jc w:val="both"/>
        <w:rPr>
          <w:b/>
          <w:i/>
          <w:lang w:val="en-US"/>
        </w:rPr>
      </w:pPr>
      <w:r w:rsidRPr="008F7986">
        <w:rPr>
          <w:b/>
          <w:i/>
          <w:sz w:val="20"/>
          <w:szCs w:val="20"/>
          <w:lang w:val="en-US"/>
        </w:rPr>
        <w:t>prach-Msg1SubcarrierSpacing (for short sequence)</w:t>
      </w:r>
      <w:r w:rsidR="00396DB8">
        <w:rPr>
          <w:b/>
          <w:i/>
          <w:sz w:val="20"/>
          <w:szCs w:val="20"/>
          <w:lang w:val="en-US"/>
        </w:rPr>
        <w:t xml:space="preserve"> – 1 bit.</w:t>
      </w:r>
    </w:p>
    <w:p w14:paraId="447CD626" w14:textId="77777777" w:rsidR="0032415A" w:rsidRPr="008F7986" w:rsidRDefault="0032415A" w:rsidP="0032415A">
      <w:pPr>
        <w:jc w:val="both"/>
        <w:rPr>
          <w:lang w:val="en-US"/>
        </w:rPr>
      </w:pPr>
    </w:p>
    <w:p w14:paraId="115E2E2B" w14:textId="730D0339" w:rsidR="0032415A" w:rsidRPr="008F7986" w:rsidRDefault="0032415A" w:rsidP="00384FBF">
      <w:pPr>
        <w:jc w:val="both"/>
        <w:rPr>
          <w:lang w:val="en-US"/>
        </w:rPr>
      </w:pPr>
      <w:r w:rsidRPr="008F7986">
        <w:rPr>
          <w:lang w:val="en-US"/>
        </w:rPr>
        <w:t>In RAN1-90b</w:t>
      </w:r>
      <w:r w:rsidR="00481D2F" w:rsidRPr="008F7986">
        <w:rPr>
          <w:lang w:val="en-US"/>
        </w:rPr>
        <w:t xml:space="preserve"> </w:t>
      </w:r>
      <w:r w:rsidR="00481D2F" w:rsidRPr="008F7986">
        <w:rPr>
          <w:lang w:val="en-US"/>
        </w:rPr>
        <w:fldChar w:fldCharType="begin"/>
      </w:r>
      <w:r w:rsidR="00481D2F" w:rsidRPr="008F7986">
        <w:rPr>
          <w:lang w:val="en-US"/>
        </w:rPr>
        <w:instrText xml:space="preserve"> REF _Ref498526071 \r \h </w:instrText>
      </w:r>
      <w:r w:rsidR="00481D2F" w:rsidRPr="008F7986">
        <w:rPr>
          <w:lang w:val="en-US"/>
        </w:rPr>
      </w:r>
      <w:r w:rsidR="00481D2F" w:rsidRPr="008F7986">
        <w:rPr>
          <w:lang w:val="en-US"/>
        </w:rPr>
        <w:fldChar w:fldCharType="separate"/>
      </w:r>
      <w:r w:rsidR="009E282B">
        <w:rPr>
          <w:lang w:val="en-US"/>
        </w:rPr>
        <w:t>[3]</w:t>
      </w:r>
      <w:r w:rsidR="00481D2F" w:rsidRPr="008F7986">
        <w:rPr>
          <w:lang w:val="en-US"/>
        </w:rPr>
        <w:fldChar w:fldCharType="end"/>
      </w:r>
      <w:r w:rsidRPr="008F7986">
        <w:rPr>
          <w:lang w:val="en-US"/>
        </w:rPr>
        <w:t>, the following agreement was made:</w:t>
      </w:r>
    </w:p>
    <w:p w14:paraId="1AD2069D" w14:textId="04ABD356" w:rsidR="0032415A" w:rsidRPr="008F7986" w:rsidRDefault="00481D2F" w:rsidP="00384FBF">
      <w:pPr>
        <w:jc w:val="both"/>
        <w:rPr>
          <w:lang w:val="en-US"/>
        </w:rPr>
      </w:pPr>
      <w:r w:rsidRPr="008F7986">
        <w:rPr>
          <w:noProof/>
          <w:lang w:val="en-US"/>
        </w:rPr>
        <mc:AlternateContent>
          <mc:Choice Requires="wps">
            <w:drawing>
              <wp:anchor distT="0" distB="0" distL="114300" distR="114300" simplePos="0" relativeHeight="251669504" behindDoc="0" locked="0" layoutInCell="1" allowOverlap="1" wp14:anchorId="4ED72D88" wp14:editId="2FFAA97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232072" w14:textId="77777777" w:rsidR="0027670C" w:rsidRPr="008F7986" w:rsidRDefault="0027670C" w:rsidP="00481D2F">
                            <w:pPr>
                              <w:pStyle w:val="ListParagraph"/>
                              <w:widowControl w:val="0"/>
                              <w:ind w:left="0"/>
                              <w:rPr>
                                <w:b/>
                                <w:sz w:val="20"/>
                                <w:szCs w:val="20"/>
                              </w:rPr>
                            </w:pPr>
                            <w:r w:rsidRPr="008F7986">
                              <w:rPr>
                                <w:sz w:val="20"/>
                                <w:szCs w:val="20"/>
                                <w:highlight w:val="green"/>
                              </w:rPr>
                              <w:t>Agreements</w:t>
                            </w:r>
                            <w:r w:rsidRPr="008F7986">
                              <w:rPr>
                                <w:b/>
                                <w:sz w:val="20"/>
                                <w:szCs w:val="20"/>
                              </w:rPr>
                              <w:t>:</w:t>
                            </w:r>
                          </w:p>
                          <w:p w14:paraId="5DA06178" w14:textId="77777777" w:rsidR="0027670C" w:rsidRPr="008F7986" w:rsidRDefault="0027670C" w:rsidP="00481D2F">
                            <w:pPr>
                              <w:pStyle w:val="ListParagraph"/>
                              <w:numPr>
                                <w:ilvl w:val="0"/>
                                <w:numId w:val="53"/>
                              </w:numPr>
                              <w:contextualSpacing w:val="0"/>
                              <w:rPr>
                                <w:sz w:val="20"/>
                                <w:szCs w:val="20"/>
                              </w:rPr>
                            </w:pPr>
                            <w:r w:rsidRPr="008F7986">
                              <w:rPr>
                                <w:rFonts w:eastAsia="MS Mincho"/>
                                <w:sz w:val="20"/>
                                <w:szCs w:val="20"/>
                                <w:lang w:eastAsia="ja-JP"/>
                              </w:rPr>
                              <w:t>One PRACH format is configured for a cell</w:t>
                            </w:r>
                          </w:p>
                          <w:p w14:paraId="6CC8314D" w14:textId="77777777" w:rsidR="0027670C" w:rsidRPr="008F7986" w:rsidRDefault="0027670C" w:rsidP="00481D2F">
                            <w:pPr>
                              <w:pStyle w:val="ListParagraph"/>
                              <w:numPr>
                                <w:ilvl w:val="1"/>
                                <w:numId w:val="53"/>
                              </w:numPr>
                              <w:contextualSpacing w:val="0"/>
                              <w:rPr>
                                <w:sz w:val="20"/>
                                <w:szCs w:val="20"/>
                              </w:rPr>
                            </w:pPr>
                            <w:r w:rsidRPr="008F7986">
                              <w:rPr>
                                <w:rFonts w:eastAsia="MS Mincho"/>
                                <w:sz w:val="20"/>
                                <w:szCs w:val="20"/>
                                <w:lang w:eastAsia="ja-JP"/>
                              </w:rPr>
                              <w:t>FFS the impact BWP/SUL</w:t>
                            </w:r>
                          </w:p>
                          <w:p w14:paraId="571848B6" w14:textId="77777777" w:rsidR="0027670C" w:rsidRPr="008F7986" w:rsidRDefault="0027670C" w:rsidP="00481D2F">
                            <w:pPr>
                              <w:pStyle w:val="ListParagraph"/>
                              <w:widowControl w:val="0"/>
                              <w:numPr>
                                <w:ilvl w:val="0"/>
                                <w:numId w:val="52"/>
                              </w:numPr>
                              <w:ind w:left="1440"/>
                              <w:contextualSpacing w:val="0"/>
                              <w:jc w:val="both"/>
                              <w:rPr>
                                <w:sz w:val="20"/>
                                <w:szCs w:val="20"/>
                              </w:rPr>
                            </w:pPr>
                            <w:r w:rsidRPr="008F7986">
                              <w:rPr>
                                <w:sz w:val="20"/>
                                <w:szCs w:val="20"/>
                              </w:rPr>
                              <w:t>For PRACH formats based on short sequence length</w:t>
                            </w:r>
                          </w:p>
                          <w:p w14:paraId="59AA6421" w14:textId="77777777" w:rsidR="0027670C" w:rsidRPr="008F7986" w:rsidRDefault="0027670C" w:rsidP="00481D2F">
                            <w:pPr>
                              <w:pStyle w:val="ListParagraph"/>
                              <w:numPr>
                                <w:ilvl w:val="0"/>
                                <w:numId w:val="54"/>
                              </w:numPr>
                              <w:ind w:left="1800"/>
                              <w:contextualSpacing w:val="0"/>
                              <w:jc w:val="both"/>
                              <w:rPr>
                                <w:rFonts w:eastAsia="MS Mincho"/>
                                <w:sz w:val="20"/>
                                <w:szCs w:val="20"/>
                                <w:lang w:eastAsia="ja-JP"/>
                              </w:rPr>
                            </w:pPr>
                            <w:r w:rsidRPr="008F7986">
                              <w:rPr>
                                <w:rFonts w:eastAsia="MS Mincho"/>
                                <w:sz w:val="20"/>
                                <w:szCs w:val="20"/>
                                <w:lang w:eastAsia="ja-JP"/>
                              </w:rPr>
                              <w:t xml:space="preserve">Format A and format B is considered as a package for the PRACH configuration, configures either format A/B or format C </w:t>
                            </w:r>
                          </w:p>
                          <w:p w14:paraId="78D0230C" w14:textId="77777777" w:rsidR="0027670C" w:rsidRPr="008F7986" w:rsidRDefault="0027670C" w:rsidP="00481D2F">
                            <w:pPr>
                              <w:pStyle w:val="ListParagraph"/>
                              <w:numPr>
                                <w:ilvl w:val="0"/>
                                <w:numId w:val="54"/>
                              </w:numPr>
                              <w:ind w:left="1800"/>
                              <w:contextualSpacing w:val="0"/>
                              <w:jc w:val="both"/>
                              <w:rPr>
                                <w:rFonts w:eastAsia="MS Mincho"/>
                                <w:sz w:val="20"/>
                                <w:szCs w:val="20"/>
                                <w:lang w:eastAsia="ja-JP"/>
                              </w:rPr>
                            </w:pPr>
                            <w:r w:rsidRPr="008F7986">
                              <w:rPr>
                                <w:rFonts w:eastAsia="MS Mincho"/>
                                <w:sz w:val="20"/>
                                <w:szCs w:val="20"/>
                                <w:lang w:eastAsia="ja-JP"/>
                              </w:rPr>
                              <w:t xml:space="preserve">If format A/B is configured, the last PRACH resource within a RACH slot uses the format B and other PRACH resources within the RACH slot uses format A </w:t>
                            </w:r>
                          </w:p>
                          <w:p w14:paraId="63DD7420" w14:textId="77777777" w:rsidR="0027670C" w:rsidRPr="008F7986" w:rsidRDefault="0027670C" w:rsidP="00481D2F">
                            <w:pPr>
                              <w:pStyle w:val="ListParagraph"/>
                              <w:numPr>
                                <w:ilvl w:val="0"/>
                                <w:numId w:val="54"/>
                              </w:numPr>
                              <w:ind w:left="1800"/>
                              <w:contextualSpacing w:val="0"/>
                              <w:jc w:val="both"/>
                              <w:rPr>
                                <w:rFonts w:eastAsia="MS Mincho"/>
                                <w:i/>
                                <w:sz w:val="20"/>
                                <w:szCs w:val="20"/>
                                <w:lang w:eastAsia="ja-JP"/>
                              </w:rPr>
                            </w:pPr>
                            <w:r w:rsidRPr="008F7986">
                              <w:rPr>
                                <w:sz w:val="20"/>
                                <w:szCs w:val="20"/>
                              </w:rPr>
                              <w:t>At least support only format B4 within a RACH slot, in the case of a single PRACH occasion within a RACH slot</w:t>
                            </w:r>
                          </w:p>
                          <w:p w14:paraId="41BCD7B3" w14:textId="77777777" w:rsidR="0027670C" w:rsidRPr="008F7986" w:rsidRDefault="0027670C" w:rsidP="0027670C">
                            <w:pPr>
                              <w:pStyle w:val="ListParagraph"/>
                              <w:numPr>
                                <w:ilvl w:val="0"/>
                                <w:numId w:val="54"/>
                              </w:numPr>
                              <w:ind w:left="1800"/>
                              <w:jc w:val="both"/>
                              <w:rPr>
                                <w:sz w:val="20"/>
                                <w:szCs w:val="20"/>
                              </w:rPr>
                            </w:pPr>
                            <w:r w:rsidRPr="008F7986">
                              <w:rPr>
                                <w:sz w:val="20"/>
                                <w:szCs w:val="20"/>
                              </w:rPr>
                              <w:t xml:space="preserve">FFS Support a PRACH format taken from A0/A1/A2/A3 within a RACH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ED72D88" id="_x0000_t202" coordsize="21600,21600" o:spt="202" path="m,l,21600r21600,l21600,xe">
                <v:stroke joinstyle="miter"/>
                <v:path gradientshapeok="t" o:connecttype="rect"/>
              </v:shapetype>
              <v:shape id="Text Box 1" o:spid="_x0000_s1027"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0B232072" w14:textId="77777777" w:rsidR="0027670C" w:rsidRPr="008F7986" w:rsidRDefault="0027670C" w:rsidP="00481D2F">
                      <w:pPr>
                        <w:pStyle w:val="ListParagraph"/>
                        <w:widowControl w:val="0"/>
                        <w:ind w:left="0"/>
                        <w:rPr>
                          <w:b/>
                          <w:sz w:val="20"/>
                          <w:szCs w:val="20"/>
                        </w:rPr>
                      </w:pPr>
                      <w:r w:rsidRPr="008F7986">
                        <w:rPr>
                          <w:sz w:val="20"/>
                          <w:szCs w:val="20"/>
                          <w:highlight w:val="green"/>
                        </w:rPr>
                        <w:t>Agreements</w:t>
                      </w:r>
                      <w:r w:rsidRPr="008F7986">
                        <w:rPr>
                          <w:b/>
                          <w:sz w:val="20"/>
                          <w:szCs w:val="20"/>
                        </w:rPr>
                        <w:t>:</w:t>
                      </w:r>
                    </w:p>
                    <w:p w14:paraId="5DA06178" w14:textId="77777777" w:rsidR="0027670C" w:rsidRPr="008F7986" w:rsidRDefault="0027670C" w:rsidP="00481D2F">
                      <w:pPr>
                        <w:pStyle w:val="ListParagraph"/>
                        <w:numPr>
                          <w:ilvl w:val="0"/>
                          <w:numId w:val="53"/>
                        </w:numPr>
                        <w:contextualSpacing w:val="0"/>
                        <w:rPr>
                          <w:sz w:val="20"/>
                          <w:szCs w:val="20"/>
                        </w:rPr>
                      </w:pPr>
                      <w:r w:rsidRPr="008F7986">
                        <w:rPr>
                          <w:rFonts w:eastAsia="MS Mincho"/>
                          <w:sz w:val="20"/>
                          <w:szCs w:val="20"/>
                          <w:lang w:eastAsia="ja-JP"/>
                        </w:rPr>
                        <w:t>One PRACH format is configured for a cell</w:t>
                      </w:r>
                    </w:p>
                    <w:p w14:paraId="6CC8314D" w14:textId="77777777" w:rsidR="0027670C" w:rsidRPr="008F7986" w:rsidRDefault="0027670C" w:rsidP="00481D2F">
                      <w:pPr>
                        <w:pStyle w:val="ListParagraph"/>
                        <w:numPr>
                          <w:ilvl w:val="1"/>
                          <w:numId w:val="53"/>
                        </w:numPr>
                        <w:contextualSpacing w:val="0"/>
                        <w:rPr>
                          <w:sz w:val="20"/>
                          <w:szCs w:val="20"/>
                        </w:rPr>
                      </w:pPr>
                      <w:r w:rsidRPr="008F7986">
                        <w:rPr>
                          <w:rFonts w:eastAsia="MS Mincho"/>
                          <w:sz w:val="20"/>
                          <w:szCs w:val="20"/>
                          <w:lang w:eastAsia="ja-JP"/>
                        </w:rPr>
                        <w:t>FFS the impact BWP/SUL</w:t>
                      </w:r>
                    </w:p>
                    <w:p w14:paraId="571848B6" w14:textId="77777777" w:rsidR="0027670C" w:rsidRPr="008F7986" w:rsidRDefault="0027670C" w:rsidP="00481D2F">
                      <w:pPr>
                        <w:pStyle w:val="ListParagraph"/>
                        <w:widowControl w:val="0"/>
                        <w:numPr>
                          <w:ilvl w:val="0"/>
                          <w:numId w:val="52"/>
                        </w:numPr>
                        <w:ind w:left="1440"/>
                        <w:contextualSpacing w:val="0"/>
                        <w:jc w:val="both"/>
                        <w:rPr>
                          <w:sz w:val="20"/>
                          <w:szCs w:val="20"/>
                        </w:rPr>
                      </w:pPr>
                      <w:r w:rsidRPr="008F7986">
                        <w:rPr>
                          <w:sz w:val="20"/>
                          <w:szCs w:val="20"/>
                        </w:rPr>
                        <w:t>For PRACH formats based on short sequence length</w:t>
                      </w:r>
                    </w:p>
                    <w:p w14:paraId="59AA6421" w14:textId="77777777" w:rsidR="0027670C" w:rsidRPr="008F7986" w:rsidRDefault="0027670C" w:rsidP="00481D2F">
                      <w:pPr>
                        <w:pStyle w:val="ListParagraph"/>
                        <w:numPr>
                          <w:ilvl w:val="0"/>
                          <w:numId w:val="54"/>
                        </w:numPr>
                        <w:ind w:left="1800"/>
                        <w:contextualSpacing w:val="0"/>
                        <w:jc w:val="both"/>
                        <w:rPr>
                          <w:rFonts w:eastAsia="MS Mincho"/>
                          <w:sz w:val="20"/>
                          <w:szCs w:val="20"/>
                          <w:lang w:eastAsia="ja-JP"/>
                        </w:rPr>
                      </w:pPr>
                      <w:r w:rsidRPr="008F7986">
                        <w:rPr>
                          <w:rFonts w:eastAsia="MS Mincho"/>
                          <w:sz w:val="20"/>
                          <w:szCs w:val="20"/>
                          <w:lang w:eastAsia="ja-JP"/>
                        </w:rPr>
                        <w:t xml:space="preserve">Format A and format B is considered as a package for the PRACH configuration, configures either format A/B or format C </w:t>
                      </w:r>
                    </w:p>
                    <w:p w14:paraId="78D0230C" w14:textId="77777777" w:rsidR="0027670C" w:rsidRPr="008F7986" w:rsidRDefault="0027670C" w:rsidP="00481D2F">
                      <w:pPr>
                        <w:pStyle w:val="ListParagraph"/>
                        <w:numPr>
                          <w:ilvl w:val="0"/>
                          <w:numId w:val="54"/>
                        </w:numPr>
                        <w:ind w:left="1800"/>
                        <w:contextualSpacing w:val="0"/>
                        <w:jc w:val="both"/>
                        <w:rPr>
                          <w:rFonts w:eastAsia="MS Mincho"/>
                          <w:sz w:val="20"/>
                          <w:szCs w:val="20"/>
                          <w:lang w:eastAsia="ja-JP"/>
                        </w:rPr>
                      </w:pPr>
                      <w:r w:rsidRPr="008F7986">
                        <w:rPr>
                          <w:rFonts w:eastAsia="MS Mincho"/>
                          <w:sz w:val="20"/>
                          <w:szCs w:val="20"/>
                          <w:lang w:eastAsia="ja-JP"/>
                        </w:rPr>
                        <w:t xml:space="preserve">If format A/B is configured, the last PRACH resource within a RACH slot uses the format B and other PRACH resources within the RACH slot uses format A </w:t>
                      </w:r>
                    </w:p>
                    <w:p w14:paraId="63DD7420" w14:textId="77777777" w:rsidR="0027670C" w:rsidRPr="008F7986" w:rsidRDefault="0027670C" w:rsidP="00481D2F">
                      <w:pPr>
                        <w:pStyle w:val="ListParagraph"/>
                        <w:numPr>
                          <w:ilvl w:val="0"/>
                          <w:numId w:val="54"/>
                        </w:numPr>
                        <w:ind w:left="1800"/>
                        <w:contextualSpacing w:val="0"/>
                        <w:jc w:val="both"/>
                        <w:rPr>
                          <w:rFonts w:eastAsia="MS Mincho"/>
                          <w:i/>
                          <w:sz w:val="20"/>
                          <w:szCs w:val="20"/>
                          <w:lang w:eastAsia="ja-JP"/>
                        </w:rPr>
                      </w:pPr>
                      <w:r w:rsidRPr="008F7986">
                        <w:rPr>
                          <w:sz w:val="20"/>
                          <w:szCs w:val="20"/>
                        </w:rPr>
                        <w:t>At least support only format B4 within a RACH slot, in the case of a single PRACH occasion within a RACH slot</w:t>
                      </w:r>
                    </w:p>
                    <w:p w14:paraId="41BCD7B3" w14:textId="77777777" w:rsidR="0027670C" w:rsidRPr="008F7986" w:rsidRDefault="0027670C" w:rsidP="0027670C">
                      <w:pPr>
                        <w:pStyle w:val="ListParagraph"/>
                        <w:numPr>
                          <w:ilvl w:val="0"/>
                          <w:numId w:val="54"/>
                        </w:numPr>
                        <w:ind w:left="1800"/>
                        <w:jc w:val="both"/>
                        <w:rPr>
                          <w:sz w:val="20"/>
                          <w:szCs w:val="20"/>
                        </w:rPr>
                      </w:pPr>
                      <w:r w:rsidRPr="008F7986">
                        <w:rPr>
                          <w:sz w:val="20"/>
                          <w:szCs w:val="20"/>
                        </w:rPr>
                        <w:t xml:space="preserve">FFS Support a PRACH format taken from A0/A1/A2/A3 within a RACH slot </w:t>
                      </w:r>
                    </w:p>
                  </w:txbxContent>
                </v:textbox>
                <w10:wrap type="square"/>
              </v:shape>
            </w:pict>
          </mc:Fallback>
        </mc:AlternateContent>
      </w:r>
    </w:p>
    <w:p w14:paraId="42076D98" w14:textId="14C87C4E" w:rsidR="00481D2F" w:rsidRPr="008F7986" w:rsidRDefault="00481D2F" w:rsidP="00384FBF">
      <w:pPr>
        <w:jc w:val="both"/>
        <w:rPr>
          <w:lang w:val="en-US"/>
        </w:rPr>
      </w:pPr>
      <w:r w:rsidRPr="008F7986">
        <w:rPr>
          <w:lang w:val="en-US"/>
        </w:rPr>
        <w:t>When supporting preamble format Ax/Bx in the same slot, the benefit of having preamble Bx as the last preamble in the slot is that it has a guard period at the end, this avoids the need to leave a guard symbol after the last preamble to avoid interference with the following PRACH transmission.</w:t>
      </w:r>
    </w:p>
    <w:p w14:paraId="577A2E1C" w14:textId="210213B8" w:rsidR="00481D2F" w:rsidRPr="008F7986" w:rsidRDefault="00481D2F" w:rsidP="00384FBF">
      <w:pPr>
        <w:jc w:val="both"/>
        <w:rPr>
          <w:lang w:val="en-US"/>
        </w:rPr>
      </w:pPr>
      <w:r w:rsidRPr="008F7986">
        <w:rPr>
          <w:lang w:val="en-US"/>
        </w:rPr>
        <w:t>However, PRACH preamble format Bx has a smaller CP then PRACH preamble format Ax, this in turn leads to a smaller cell radius</w:t>
      </w:r>
      <w:r w:rsidR="00F02B10" w:rsidRPr="008F7986">
        <w:rPr>
          <w:lang w:val="en-US"/>
        </w:rPr>
        <w:t>,</w:t>
      </w:r>
      <w:r w:rsidR="00BA677D" w:rsidRPr="008F7986">
        <w:rPr>
          <w:lang w:val="en-US"/>
        </w:rPr>
        <w:t xml:space="preserve"> as the cell radius will be limited by the PRACH preamble format with the smallest CP. A</w:t>
      </w:r>
      <w:r w:rsidR="00F02B10" w:rsidRPr="008F7986">
        <w:rPr>
          <w:lang w:val="en-US"/>
        </w:rPr>
        <w:t xml:space="preserve">s shown in </w:t>
      </w:r>
      <w:r w:rsidR="00F02B10" w:rsidRPr="008F7986">
        <w:rPr>
          <w:lang w:val="en-US"/>
        </w:rPr>
        <w:fldChar w:fldCharType="begin"/>
      </w:r>
      <w:r w:rsidR="00F02B10" w:rsidRPr="008F7986">
        <w:rPr>
          <w:lang w:val="en-US"/>
        </w:rPr>
        <w:instrText xml:space="preserve"> REF _Ref498526893 \h </w:instrText>
      </w:r>
      <w:r w:rsidR="00F02B10" w:rsidRPr="008F7986">
        <w:rPr>
          <w:lang w:val="en-US"/>
        </w:rPr>
      </w:r>
      <w:r w:rsidR="00F02B10" w:rsidRPr="008F7986">
        <w:rPr>
          <w:lang w:val="en-US"/>
        </w:rPr>
        <w:fldChar w:fldCharType="separate"/>
      </w:r>
      <w:r w:rsidR="009E282B" w:rsidRPr="008F7986">
        <w:rPr>
          <w:lang w:val="en-US"/>
        </w:rPr>
        <w:t xml:space="preserve">Table </w:t>
      </w:r>
      <w:r w:rsidR="009E282B">
        <w:rPr>
          <w:noProof/>
          <w:lang w:val="en-US"/>
        </w:rPr>
        <w:t>5</w:t>
      </w:r>
      <w:r w:rsidR="00F02B10" w:rsidRPr="008F7986">
        <w:rPr>
          <w:lang w:val="en-US"/>
        </w:rPr>
        <w:fldChar w:fldCharType="end"/>
      </w:r>
      <w:r w:rsidR="00BA677D" w:rsidRPr="008F7986">
        <w:rPr>
          <w:lang w:val="en-US"/>
        </w:rPr>
        <w:t>, t</w:t>
      </w:r>
      <w:r w:rsidR="00F02B10" w:rsidRPr="008F7986">
        <w:rPr>
          <w:lang w:val="en-US"/>
        </w:rPr>
        <w:t xml:space="preserve">he cell radius of </w:t>
      </w:r>
      <w:r w:rsidR="00BA677D" w:rsidRPr="008F7986">
        <w:rPr>
          <w:lang w:val="en-US"/>
        </w:rPr>
        <w:t xml:space="preserve">PRACH preamble </w:t>
      </w:r>
      <w:r w:rsidR="00F02B10" w:rsidRPr="008F7986">
        <w:rPr>
          <w:lang w:val="en-US"/>
        </w:rPr>
        <w:t>format Bx can be up to 40% smaller than that of the corresponding</w:t>
      </w:r>
      <w:r w:rsidR="00BA677D" w:rsidRPr="008F7986">
        <w:rPr>
          <w:lang w:val="en-US"/>
        </w:rPr>
        <w:t xml:space="preserve"> PRACH preamble</w:t>
      </w:r>
      <w:r w:rsidR="00F02B10" w:rsidRPr="008F7986">
        <w:rPr>
          <w:lang w:val="en-US"/>
        </w:rPr>
        <w:t xml:space="preserve"> format Ax. Hence, we propose that NR supports preamble format Ax in all </w:t>
      </w:r>
      <w:r w:rsidR="00BA677D" w:rsidRPr="008F7986">
        <w:rPr>
          <w:lang w:val="en-US"/>
        </w:rPr>
        <w:t xml:space="preserve">RACH </w:t>
      </w:r>
      <w:r w:rsidR="00F02B10" w:rsidRPr="008F7986">
        <w:rPr>
          <w:lang w:val="en-US"/>
        </w:rPr>
        <w:t>occasions of a RACH slot in addition preamble formats A/B and C</w:t>
      </w:r>
      <w:r w:rsidR="00BA677D" w:rsidRPr="008F7986">
        <w:rPr>
          <w:lang w:val="en-US"/>
        </w:rPr>
        <w:t xml:space="preserve"> that were agreed to in RAN1#90b</w:t>
      </w:r>
      <w:r w:rsidR="00F02B10" w:rsidRPr="008F7986">
        <w:rPr>
          <w:lang w:val="en-US"/>
        </w:rPr>
        <w:t>.</w:t>
      </w:r>
    </w:p>
    <w:p w14:paraId="324FF096" w14:textId="64C5DAE9" w:rsidR="00481D2F" w:rsidRPr="008F7986" w:rsidRDefault="00481D2F" w:rsidP="008F7986">
      <w:pPr>
        <w:pStyle w:val="Caption"/>
        <w:keepNext/>
        <w:rPr>
          <w:lang w:val="en-US"/>
        </w:rPr>
      </w:pPr>
      <w:bookmarkStart w:id="13" w:name="_Ref498526893"/>
      <w:r w:rsidRPr="008F7986">
        <w:rPr>
          <w:lang w:val="en-US"/>
        </w:rPr>
        <w:t xml:space="preserve">Table </w:t>
      </w:r>
      <w:r w:rsidRPr="008F7986">
        <w:rPr>
          <w:lang w:val="en-US"/>
        </w:rPr>
        <w:fldChar w:fldCharType="begin"/>
      </w:r>
      <w:r w:rsidRPr="008F7986">
        <w:rPr>
          <w:lang w:val="en-US"/>
        </w:rPr>
        <w:instrText xml:space="preserve"> SEQ Table \* ARABIC </w:instrText>
      </w:r>
      <w:r w:rsidRPr="008F7986">
        <w:rPr>
          <w:lang w:val="en-US"/>
        </w:rPr>
        <w:fldChar w:fldCharType="separate"/>
      </w:r>
      <w:r w:rsidR="009E282B">
        <w:rPr>
          <w:noProof/>
          <w:lang w:val="en-US"/>
        </w:rPr>
        <w:t>5</w:t>
      </w:r>
      <w:r w:rsidRPr="008F7986">
        <w:rPr>
          <w:lang w:val="en-US"/>
        </w:rPr>
        <w:fldChar w:fldCharType="end"/>
      </w:r>
      <w:bookmarkEnd w:id="13"/>
      <w:r w:rsidRPr="008F7986">
        <w:rPr>
          <w:lang w:val="en-US"/>
        </w:rPr>
        <w:t>: CP and cell radius of PRACH preamble formats Ax and Bx for a 15 KHz.</w:t>
      </w:r>
    </w:p>
    <w:tbl>
      <w:tblPr>
        <w:tblStyle w:val="TableGrid"/>
        <w:tblW w:w="0" w:type="auto"/>
        <w:tblLook w:val="04A0" w:firstRow="1" w:lastRow="0" w:firstColumn="1" w:lastColumn="0" w:noHBand="0" w:noVBand="1"/>
      </w:tblPr>
      <w:tblGrid>
        <w:gridCol w:w="1925"/>
        <w:gridCol w:w="1926"/>
        <w:gridCol w:w="1926"/>
        <w:gridCol w:w="1926"/>
        <w:gridCol w:w="1926"/>
      </w:tblGrid>
      <w:tr w:rsidR="00481D2F" w:rsidRPr="000047C3" w14:paraId="419F14C6" w14:textId="77777777" w:rsidTr="00481D2F">
        <w:tc>
          <w:tcPr>
            <w:tcW w:w="1925" w:type="dxa"/>
          </w:tcPr>
          <w:p w14:paraId="29B0F4A0" w14:textId="2BB5C695" w:rsidR="00481D2F" w:rsidRPr="008F7986" w:rsidRDefault="00481D2F" w:rsidP="008F7986">
            <w:pPr>
              <w:jc w:val="center"/>
              <w:rPr>
                <w:lang w:val="en-US"/>
              </w:rPr>
            </w:pPr>
            <w:r w:rsidRPr="008F7986">
              <w:rPr>
                <w:lang w:val="en-US"/>
              </w:rPr>
              <w:t>x</w:t>
            </w:r>
          </w:p>
        </w:tc>
        <w:tc>
          <w:tcPr>
            <w:tcW w:w="1926" w:type="dxa"/>
          </w:tcPr>
          <w:p w14:paraId="04A55CD8" w14:textId="3E0F081E" w:rsidR="00481D2F" w:rsidRPr="008F7986" w:rsidRDefault="00481D2F" w:rsidP="008F7986">
            <w:pPr>
              <w:jc w:val="center"/>
              <w:rPr>
                <w:lang w:val="en-US"/>
              </w:rPr>
            </w:pPr>
            <w:r w:rsidRPr="008F7986">
              <w:rPr>
                <w:lang w:val="en-US"/>
              </w:rPr>
              <w:t>Ax (CP) (Ts)</w:t>
            </w:r>
          </w:p>
        </w:tc>
        <w:tc>
          <w:tcPr>
            <w:tcW w:w="1926" w:type="dxa"/>
          </w:tcPr>
          <w:p w14:paraId="56E77F38" w14:textId="5919E5D0" w:rsidR="00481D2F" w:rsidRPr="008F7986" w:rsidRDefault="00481D2F" w:rsidP="008F7986">
            <w:pPr>
              <w:jc w:val="center"/>
              <w:rPr>
                <w:lang w:val="en-US"/>
              </w:rPr>
            </w:pPr>
            <w:r w:rsidRPr="008F7986">
              <w:rPr>
                <w:lang w:val="en-US"/>
              </w:rPr>
              <w:t>Bx(CP) (Ts)</w:t>
            </w:r>
          </w:p>
        </w:tc>
        <w:tc>
          <w:tcPr>
            <w:tcW w:w="1926" w:type="dxa"/>
          </w:tcPr>
          <w:p w14:paraId="0A085C64" w14:textId="38588FFC" w:rsidR="00481D2F" w:rsidRPr="008F7986" w:rsidRDefault="00481D2F" w:rsidP="008F7986">
            <w:pPr>
              <w:jc w:val="center"/>
              <w:rPr>
                <w:lang w:val="en-US"/>
              </w:rPr>
            </w:pPr>
            <w:r w:rsidRPr="008F7986">
              <w:rPr>
                <w:lang w:val="en-US"/>
              </w:rPr>
              <w:t>Ax(Radius) (Km)</w:t>
            </w:r>
          </w:p>
        </w:tc>
        <w:tc>
          <w:tcPr>
            <w:tcW w:w="1926" w:type="dxa"/>
          </w:tcPr>
          <w:p w14:paraId="7DCD2205" w14:textId="1B91DAA9" w:rsidR="00481D2F" w:rsidRPr="008F7986" w:rsidRDefault="00481D2F" w:rsidP="008F7986">
            <w:pPr>
              <w:jc w:val="center"/>
              <w:rPr>
                <w:lang w:val="en-US"/>
              </w:rPr>
            </w:pPr>
            <w:r w:rsidRPr="008F7986">
              <w:rPr>
                <w:lang w:val="en-US"/>
              </w:rPr>
              <w:t>Bx(Radius) (Km)</w:t>
            </w:r>
          </w:p>
        </w:tc>
      </w:tr>
      <w:tr w:rsidR="00481D2F" w:rsidRPr="000047C3" w14:paraId="7AD35AD3" w14:textId="77777777" w:rsidTr="00481D2F">
        <w:tc>
          <w:tcPr>
            <w:tcW w:w="1925" w:type="dxa"/>
          </w:tcPr>
          <w:p w14:paraId="0EECCC9F" w14:textId="77901239" w:rsidR="00481D2F" w:rsidRPr="008F7986" w:rsidRDefault="00481D2F" w:rsidP="008F7986">
            <w:pPr>
              <w:jc w:val="center"/>
              <w:rPr>
                <w:lang w:val="en-US"/>
              </w:rPr>
            </w:pPr>
            <w:r w:rsidRPr="008F7986">
              <w:rPr>
                <w:lang w:val="en-US"/>
              </w:rPr>
              <w:t>1</w:t>
            </w:r>
          </w:p>
        </w:tc>
        <w:tc>
          <w:tcPr>
            <w:tcW w:w="1926" w:type="dxa"/>
          </w:tcPr>
          <w:p w14:paraId="2D729753" w14:textId="51EF332A" w:rsidR="00481D2F" w:rsidRPr="008F7986" w:rsidRDefault="008D1765" w:rsidP="008F7986">
            <w:pPr>
              <w:jc w:val="center"/>
              <w:rPr>
                <w:lang w:val="en-US"/>
              </w:rPr>
            </w:pPr>
            <w:r w:rsidRPr="008F7986">
              <w:rPr>
                <w:lang w:val="en-US"/>
              </w:rPr>
              <w:t>288</w:t>
            </w:r>
          </w:p>
        </w:tc>
        <w:tc>
          <w:tcPr>
            <w:tcW w:w="1926" w:type="dxa"/>
          </w:tcPr>
          <w:p w14:paraId="20242166" w14:textId="42CB47E2" w:rsidR="00481D2F" w:rsidRPr="008F7986" w:rsidRDefault="00F02B10" w:rsidP="008F7986">
            <w:pPr>
              <w:jc w:val="center"/>
              <w:rPr>
                <w:lang w:val="en-US"/>
              </w:rPr>
            </w:pPr>
            <w:r w:rsidRPr="008F7986">
              <w:rPr>
                <w:lang w:val="en-US"/>
              </w:rPr>
              <w:t>216</w:t>
            </w:r>
          </w:p>
        </w:tc>
        <w:tc>
          <w:tcPr>
            <w:tcW w:w="1926" w:type="dxa"/>
          </w:tcPr>
          <w:p w14:paraId="2521FC28" w14:textId="3260500E" w:rsidR="00481D2F" w:rsidRPr="008F7986" w:rsidRDefault="00F02B10" w:rsidP="008F7986">
            <w:pPr>
              <w:jc w:val="center"/>
              <w:rPr>
                <w:lang w:val="en-US"/>
              </w:rPr>
            </w:pPr>
            <w:r w:rsidRPr="008F7986">
              <w:rPr>
                <w:lang w:val="en-US"/>
              </w:rPr>
              <w:t>1.41</w:t>
            </w:r>
          </w:p>
        </w:tc>
        <w:tc>
          <w:tcPr>
            <w:tcW w:w="1926" w:type="dxa"/>
          </w:tcPr>
          <w:p w14:paraId="23D3438E" w14:textId="5502D584" w:rsidR="00481D2F" w:rsidRPr="008F7986" w:rsidRDefault="00F02B10" w:rsidP="008F7986">
            <w:pPr>
              <w:jc w:val="center"/>
              <w:rPr>
                <w:lang w:val="en-US"/>
              </w:rPr>
            </w:pPr>
            <w:r w:rsidRPr="008F7986">
              <w:rPr>
                <w:lang w:val="en-US"/>
              </w:rPr>
              <w:t>1.05</w:t>
            </w:r>
          </w:p>
        </w:tc>
      </w:tr>
      <w:tr w:rsidR="00481D2F" w:rsidRPr="000047C3" w14:paraId="068FB541" w14:textId="77777777" w:rsidTr="00481D2F">
        <w:tc>
          <w:tcPr>
            <w:tcW w:w="1925" w:type="dxa"/>
          </w:tcPr>
          <w:p w14:paraId="1950525B" w14:textId="6D181B93" w:rsidR="00481D2F" w:rsidRPr="008F7986" w:rsidRDefault="00481D2F" w:rsidP="008F7986">
            <w:pPr>
              <w:jc w:val="center"/>
              <w:rPr>
                <w:lang w:val="en-US"/>
              </w:rPr>
            </w:pPr>
            <w:r w:rsidRPr="008F7986">
              <w:rPr>
                <w:lang w:val="en-US"/>
              </w:rPr>
              <w:t>2</w:t>
            </w:r>
          </w:p>
        </w:tc>
        <w:tc>
          <w:tcPr>
            <w:tcW w:w="1926" w:type="dxa"/>
          </w:tcPr>
          <w:p w14:paraId="397430B8" w14:textId="00FE8216" w:rsidR="00481D2F" w:rsidRPr="008F7986" w:rsidRDefault="008D1765" w:rsidP="008F7986">
            <w:pPr>
              <w:jc w:val="center"/>
              <w:rPr>
                <w:lang w:val="en-US"/>
              </w:rPr>
            </w:pPr>
            <w:r w:rsidRPr="008F7986">
              <w:rPr>
                <w:lang w:val="en-US"/>
              </w:rPr>
              <w:t>576</w:t>
            </w:r>
          </w:p>
        </w:tc>
        <w:tc>
          <w:tcPr>
            <w:tcW w:w="1926" w:type="dxa"/>
          </w:tcPr>
          <w:p w14:paraId="397DDD82" w14:textId="4F61FB24" w:rsidR="00481D2F" w:rsidRPr="008F7986" w:rsidRDefault="00F02B10" w:rsidP="008F7986">
            <w:pPr>
              <w:jc w:val="center"/>
              <w:rPr>
                <w:lang w:val="en-US"/>
              </w:rPr>
            </w:pPr>
            <w:r w:rsidRPr="008F7986">
              <w:rPr>
                <w:lang w:val="en-US"/>
              </w:rPr>
              <w:t>360</w:t>
            </w:r>
          </w:p>
        </w:tc>
        <w:tc>
          <w:tcPr>
            <w:tcW w:w="1926" w:type="dxa"/>
          </w:tcPr>
          <w:p w14:paraId="2CA795D3" w14:textId="0E6C5446" w:rsidR="00481D2F" w:rsidRPr="008F7986" w:rsidRDefault="00F02B10" w:rsidP="008F7986">
            <w:pPr>
              <w:jc w:val="center"/>
              <w:rPr>
                <w:lang w:val="en-US"/>
              </w:rPr>
            </w:pPr>
            <w:r w:rsidRPr="008F7986">
              <w:rPr>
                <w:lang w:val="en-US"/>
              </w:rPr>
              <w:t>2.81</w:t>
            </w:r>
          </w:p>
        </w:tc>
        <w:tc>
          <w:tcPr>
            <w:tcW w:w="1926" w:type="dxa"/>
          </w:tcPr>
          <w:p w14:paraId="342B9213" w14:textId="7F3797AF" w:rsidR="00481D2F" w:rsidRPr="008F7986" w:rsidRDefault="00F02B10" w:rsidP="008F7986">
            <w:pPr>
              <w:jc w:val="center"/>
              <w:rPr>
                <w:lang w:val="en-US"/>
              </w:rPr>
            </w:pPr>
            <w:r w:rsidRPr="008F7986">
              <w:rPr>
                <w:lang w:val="en-US"/>
              </w:rPr>
              <w:t>1.76</w:t>
            </w:r>
          </w:p>
        </w:tc>
      </w:tr>
      <w:tr w:rsidR="00481D2F" w:rsidRPr="000047C3" w14:paraId="7BD4A739" w14:textId="77777777" w:rsidTr="00481D2F">
        <w:tc>
          <w:tcPr>
            <w:tcW w:w="1925" w:type="dxa"/>
          </w:tcPr>
          <w:p w14:paraId="522923A1" w14:textId="50E6D4CE" w:rsidR="00481D2F" w:rsidRPr="008F7986" w:rsidRDefault="00481D2F" w:rsidP="008F7986">
            <w:pPr>
              <w:jc w:val="center"/>
              <w:rPr>
                <w:lang w:val="en-US"/>
              </w:rPr>
            </w:pPr>
            <w:r w:rsidRPr="008F7986">
              <w:rPr>
                <w:lang w:val="en-US"/>
              </w:rPr>
              <w:t>3</w:t>
            </w:r>
          </w:p>
        </w:tc>
        <w:tc>
          <w:tcPr>
            <w:tcW w:w="1926" w:type="dxa"/>
          </w:tcPr>
          <w:p w14:paraId="0F48A6FE" w14:textId="41B45B32" w:rsidR="00481D2F" w:rsidRPr="008F7986" w:rsidRDefault="00F02B10" w:rsidP="008F7986">
            <w:pPr>
              <w:jc w:val="center"/>
              <w:rPr>
                <w:lang w:val="en-US"/>
              </w:rPr>
            </w:pPr>
            <w:r w:rsidRPr="008F7986">
              <w:rPr>
                <w:lang w:val="en-US"/>
              </w:rPr>
              <w:t>864</w:t>
            </w:r>
          </w:p>
        </w:tc>
        <w:tc>
          <w:tcPr>
            <w:tcW w:w="1926" w:type="dxa"/>
          </w:tcPr>
          <w:p w14:paraId="713B0708" w14:textId="29417EBB" w:rsidR="00481D2F" w:rsidRPr="008F7986" w:rsidRDefault="00F02B10" w:rsidP="008F7986">
            <w:pPr>
              <w:jc w:val="center"/>
              <w:rPr>
                <w:lang w:val="en-US"/>
              </w:rPr>
            </w:pPr>
            <w:r w:rsidRPr="008F7986">
              <w:rPr>
                <w:lang w:val="en-US"/>
              </w:rPr>
              <w:t>504</w:t>
            </w:r>
          </w:p>
        </w:tc>
        <w:tc>
          <w:tcPr>
            <w:tcW w:w="1926" w:type="dxa"/>
          </w:tcPr>
          <w:p w14:paraId="0089B6EB" w14:textId="6CE9BCC6" w:rsidR="00481D2F" w:rsidRPr="008F7986" w:rsidRDefault="00F02B10" w:rsidP="008F7986">
            <w:pPr>
              <w:jc w:val="center"/>
              <w:rPr>
                <w:lang w:val="en-US"/>
              </w:rPr>
            </w:pPr>
            <w:r w:rsidRPr="008F7986">
              <w:rPr>
                <w:lang w:val="en-US"/>
              </w:rPr>
              <w:t>4.22</w:t>
            </w:r>
          </w:p>
        </w:tc>
        <w:tc>
          <w:tcPr>
            <w:tcW w:w="1926" w:type="dxa"/>
          </w:tcPr>
          <w:p w14:paraId="3E3B1656" w14:textId="38A523EF" w:rsidR="00481D2F" w:rsidRPr="008F7986" w:rsidRDefault="00F02B10" w:rsidP="008F7986">
            <w:pPr>
              <w:jc w:val="center"/>
              <w:rPr>
                <w:lang w:val="en-US"/>
              </w:rPr>
            </w:pPr>
            <w:r w:rsidRPr="008F7986">
              <w:rPr>
                <w:lang w:val="en-US"/>
              </w:rPr>
              <w:t>2.46</w:t>
            </w:r>
          </w:p>
        </w:tc>
      </w:tr>
    </w:tbl>
    <w:p w14:paraId="60157E7B" w14:textId="352BC867" w:rsidR="00481D2F" w:rsidRPr="008F7986" w:rsidRDefault="00481D2F" w:rsidP="00384FBF">
      <w:pPr>
        <w:jc w:val="both"/>
        <w:rPr>
          <w:lang w:val="en-US"/>
        </w:rPr>
      </w:pPr>
    </w:p>
    <w:p w14:paraId="6BB3DB00" w14:textId="751A4657" w:rsidR="00F02B10" w:rsidRPr="008F7986" w:rsidRDefault="00F02B10" w:rsidP="00384FBF">
      <w:pPr>
        <w:jc w:val="both"/>
        <w:rPr>
          <w:b/>
          <w:i/>
          <w:lang w:val="en-US"/>
        </w:rPr>
      </w:pPr>
      <w:r w:rsidRPr="008F7986">
        <w:rPr>
          <w:b/>
          <w:i/>
          <w:lang w:val="en-US"/>
        </w:rPr>
        <w:t>Proposal 6: NR supports PRACH preamble formats A0, A1, A2 and A3 in all RACH occasions of a RACH slot, in addition to the already agreed PRACH preamble formats for short sequence.</w:t>
      </w:r>
    </w:p>
    <w:p w14:paraId="4258C35D" w14:textId="5C2F124C" w:rsidR="001D104E" w:rsidRPr="008F7986" w:rsidRDefault="001D104E" w:rsidP="00384FBF">
      <w:pPr>
        <w:jc w:val="both"/>
        <w:rPr>
          <w:lang w:val="en-US"/>
        </w:rPr>
      </w:pPr>
      <w:r w:rsidRPr="008F7986">
        <w:rPr>
          <w:lang w:val="en-US"/>
        </w:rPr>
        <w:t>Similar to LTE, each preamble supports 64 signatures</w:t>
      </w:r>
      <w:r w:rsidR="009F3335" w:rsidRPr="008F7986">
        <w:rPr>
          <w:lang w:val="en-US"/>
        </w:rPr>
        <w:t xml:space="preserve"> per time frequency </w:t>
      </w:r>
      <w:r w:rsidRPr="008F7986">
        <w:rPr>
          <w:lang w:val="en-US"/>
        </w:rPr>
        <w:t xml:space="preserve">RACH resource. </w:t>
      </w:r>
      <w:r w:rsidR="001D6175" w:rsidRPr="008F7986">
        <w:rPr>
          <w:lang w:val="en-US"/>
        </w:rPr>
        <w:t>If 64 signatures cannot fit on one root sequence, then the next logic root sequence is used, and so on, until all 64 signatures are assigned.</w:t>
      </w:r>
      <w:r w:rsidR="009F3335" w:rsidRPr="008F7986">
        <w:rPr>
          <w:lang w:val="en-US"/>
        </w:rPr>
        <w:t xml:space="preserve"> The root sequence index of </w:t>
      </w:r>
      <w:r w:rsidR="009F3335" w:rsidRPr="008F7986">
        <w:rPr>
          <w:lang w:val="en-US"/>
        </w:rPr>
        <w:fldChar w:fldCharType="begin"/>
      </w:r>
      <w:r w:rsidR="009F3335" w:rsidRPr="008F7986">
        <w:rPr>
          <w:lang w:val="en-US"/>
        </w:rPr>
        <w:instrText xml:space="preserve"> REF _Ref494462652 \h </w:instrText>
      </w:r>
      <w:r w:rsidR="009F3335" w:rsidRPr="008F7986">
        <w:rPr>
          <w:lang w:val="en-US"/>
        </w:rPr>
      </w:r>
      <w:r w:rsidR="009F3335" w:rsidRPr="008F7986">
        <w:rPr>
          <w:lang w:val="en-US"/>
        </w:rPr>
        <w:fldChar w:fldCharType="separate"/>
      </w:r>
      <w:r w:rsidR="009E282B" w:rsidRPr="008F7986">
        <w:rPr>
          <w:lang w:val="en-US"/>
        </w:rPr>
        <w:t xml:space="preserve">Table </w:t>
      </w:r>
      <w:r w:rsidR="009E282B">
        <w:rPr>
          <w:noProof/>
          <w:lang w:val="en-US"/>
        </w:rPr>
        <w:t>4</w:t>
      </w:r>
      <w:r w:rsidR="009F3335" w:rsidRPr="008F7986">
        <w:rPr>
          <w:lang w:val="en-US"/>
        </w:rPr>
        <w:fldChar w:fldCharType="end"/>
      </w:r>
      <w:r w:rsidR="009F3335" w:rsidRPr="008F7986">
        <w:rPr>
          <w:lang w:val="en-US"/>
        </w:rPr>
        <w:t xml:space="preserve"> gives the first logic root sequence index of the set o</w:t>
      </w:r>
      <w:r w:rsidR="00396DB8">
        <w:rPr>
          <w:lang w:val="en-US"/>
        </w:rPr>
        <w:t>f</w:t>
      </w:r>
      <w:r w:rsidR="009F3335" w:rsidRPr="008F7986">
        <w:rPr>
          <w:lang w:val="en-US"/>
        </w:rPr>
        <w:t xml:space="preserve"> root sequences needed to support 64 signatures. </w:t>
      </w:r>
    </w:p>
    <w:p w14:paraId="454D8B9E" w14:textId="14DDDFCE" w:rsidR="001D6175" w:rsidRPr="008F7986" w:rsidRDefault="001D6175" w:rsidP="00384FBF">
      <w:pPr>
        <w:jc w:val="both"/>
        <w:rPr>
          <w:b/>
          <w:bCs/>
          <w:i/>
          <w:iCs/>
          <w:lang w:val="en-US"/>
        </w:rPr>
      </w:pPr>
      <w:r w:rsidRPr="008F7986">
        <w:rPr>
          <w:b/>
          <w:bCs/>
          <w:i/>
          <w:iCs/>
          <w:lang w:val="en-US"/>
        </w:rPr>
        <w:t xml:space="preserve">Proposal </w:t>
      </w:r>
      <w:r w:rsidR="00BA677D" w:rsidRPr="008F7986">
        <w:rPr>
          <w:b/>
          <w:bCs/>
          <w:i/>
          <w:iCs/>
          <w:lang w:val="en-US"/>
        </w:rPr>
        <w:t>7</w:t>
      </w:r>
      <w:r w:rsidRPr="008F7986">
        <w:rPr>
          <w:b/>
          <w:bCs/>
          <w:i/>
          <w:iCs/>
          <w:lang w:val="en-US"/>
        </w:rPr>
        <w:t>: Each preamble supports 64</w:t>
      </w:r>
      <w:r w:rsidR="009F3335" w:rsidRPr="008F7986">
        <w:rPr>
          <w:b/>
          <w:bCs/>
          <w:i/>
          <w:iCs/>
          <w:lang w:val="en-US"/>
        </w:rPr>
        <w:t xml:space="preserve"> signatures per time frequency </w:t>
      </w:r>
      <w:r w:rsidRPr="008F7986">
        <w:rPr>
          <w:b/>
          <w:bCs/>
          <w:i/>
          <w:iCs/>
          <w:lang w:val="en-US"/>
        </w:rPr>
        <w:t>RACH resource.</w:t>
      </w:r>
    </w:p>
    <w:p w14:paraId="4AC3A79C" w14:textId="371101F1" w:rsidR="001D6175" w:rsidRPr="008F7986" w:rsidRDefault="001D6175" w:rsidP="00384FBF">
      <w:pPr>
        <w:pStyle w:val="Heading2"/>
        <w:rPr>
          <w:lang w:val="en-US"/>
        </w:rPr>
      </w:pPr>
      <w:r w:rsidRPr="008F7986">
        <w:rPr>
          <w:lang w:val="en-US"/>
        </w:rPr>
        <w:lastRenderedPageBreak/>
        <w:t>3.2</w:t>
      </w:r>
      <w:r w:rsidRPr="008F7986">
        <w:rPr>
          <w:lang w:val="en-US"/>
        </w:rPr>
        <w:tab/>
        <w:t>RACH Resource Allocation</w:t>
      </w:r>
    </w:p>
    <w:p w14:paraId="64622DD6" w14:textId="77777777" w:rsidR="00BA677D" w:rsidRPr="000047C3" w:rsidRDefault="00BA677D" w:rsidP="00384FBF">
      <w:pPr>
        <w:tabs>
          <w:tab w:val="left" w:pos="1170"/>
        </w:tabs>
        <w:overflowPunct/>
        <w:autoSpaceDE/>
        <w:autoSpaceDN/>
        <w:adjustRightInd/>
        <w:spacing w:after="0"/>
        <w:jc w:val="both"/>
        <w:textAlignment w:val="auto"/>
        <w:rPr>
          <w:rFonts w:asciiTheme="majorBidi" w:hAnsiTheme="majorBidi" w:cstheme="majorBidi"/>
          <w:lang w:val="en-US"/>
        </w:rPr>
      </w:pPr>
    </w:p>
    <w:p w14:paraId="5FA59602" w14:textId="6C0D03BA" w:rsidR="001D6175" w:rsidRPr="000047C3" w:rsidRDefault="001D6175" w:rsidP="008F7986">
      <w:pPr>
        <w:tabs>
          <w:tab w:val="left" w:pos="1170"/>
        </w:tabs>
        <w:overflowPunct/>
        <w:autoSpaceDE/>
        <w:autoSpaceDN/>
        <w:adjustRightInd/>
        <w:spacing w:after="0"/>
        <w:jc w:val="both"/>
        <w:textAlignment w:val="auto"/>
        <w:rPr>
          <w:rFonts w:asciiTheme="majorBidi" w:hAnsiTheme="majorBidi" w:cstheme="majorBidi"/>
          <w:lang w:val="en-US"/>
        </w:rPr>
      </w:pPr>
      <w:r w:rsidRPr="000047C3">
        <w:rPr>
          <w:rFonts w:asciiTheme="majorBidi" w:hAnsiTheme="majorBidi" w:cstheme="majorBidi"/>
          <w:lang w:val="en-US"/>
        </w:rPr>
        <w:t>In RAN1</w:t>
      </w:r>
      <w:r w:rsidR="00BA677D" w:rsidRPr="000047C3">
        <w:rPr>
          <w:rFonts w:asciiTheme="majorBidi" w:hAnsiTheme="majorBidi" w:cstheme="majorBidi"/>
          <w:lang w:val="en-US"/>
        </w:rPr>
        <w:t>-90b</w:t>
      </w:r>
      <w:r w:rsidRPr="000047C3">
        <w:rPr>
          <w:rFonts w:asciiTheme="majorBidi" w:hAnsiTheme="majorBidi" w:cstheme="majorBidi"/>
          <w:lang w:val="en-US"/>
        </w:rPr>
        <w:t xml:space="preserve">, it was agreed that </w:t>
      </w:r>
      <w:r w:rsidR="00BA677D" w:rsidRPr="000047C3">
        <w:rPr>
          <w:rFonts w:asciiTheme="majorBidi" w:hAnsiTheme="majorBidi" w:cstheme="majorBidi"/>
          <w:lang w:val="en-US"/>
        </w:rPr>
        <w:t xml:space="preserve">the PRACH configuration index into the RACH configuration table is used to determine the PRACH configuration. As described in section 2, a 6-bit index and an 8-bit index are used to determine the PRACH configuration of the long sequence and short sequence respectively. The PRACH configuration determines the RACH slots used for RACH transmissions. </w:t>
      </w:r>
      <w:r w:rsidR="00BE0A36">
        <w:rPr>
          <w:rFonts w:asciiTheme="majorBidi" w:hAnsiTheme="majorBidi" w:cstheme="majorBidi"/>
          <w:lang w:val="en-US"/>
        </w:rPr>
        <w:t xml:space="preserve">In this section, we discuss the time/frequency resource allocation within the RACH slot including </w:t>
      </w:r>
      <w:r w:rsidR="00BA677D" w:rsidRPr="000047C3">
        <w:rPr>
          <w:rFonts w:asciiTheme="majorBidi" w:hAnsiTheme="majorBidi" w:cstheme="majorBidi"/>
          <w:lang w:val="en-US"/>
        </w:rPr>
        <w:t>R</w:t>
      </w:r>
      <w:r w:rsidR="00BE0A36">
        <w:rPr>
          <w:rFonts w:asciiTheme="majorBidi" w:hAnsiTheme="majorBidi" w:cstheme="majorBidi"/>
          <w:lang w:val="en-US"/>
        </w:rPr>
        <w:t>ACH occasions</w:t>
      </w:r>
      <w:r w:rsidR="00BA677D" w:rsidRPr="000047C3">
        <w:rPr>
          <w:rFonts w:asciiTheme="majorBidi" w:hAnsiTheme="majorBidi" w:cstheme="majorBidi"/>
          <w:lang w:val="en-US"/>
        </w:rPr>
        <w:t xml:space="preserve"> and </w:t>
      </w:r>
      <w:r w:rsidR="00BE0A36">
        <w:rPr>
          <w:rFonts w:asciiTheme="majorBidi" w:hAnsiTheme="majorBidi" w:cstheme="majorBidi"/>
          <w:lang w:val="en-US"/>
        </w:rPr>
        <w:t xml:space="preserve">RACH </w:t>
      </w:r>
      <w:r w:rsidR="00BA677D" w:rsidRPr="000047C3">
        <w:rPr>
          <w:rFonts w:asciiTheme="majorBidi" w:hAnsiTheme="majorBidi" w:cstheme="majorBidi"/>
          <w:lang w:val="en-US"/>
        </w:rPr>
        <w:t>frequency resourc</w:t>
      </w:r>
      <w:r w:rsidR="00BE0A36">
        <w:rPr>
          <w:rFonts w:asciiTheme="majorBidi" w:hAnsiTheme="majorBidi" w:cstheme="majorBidi"/>
          <w:lang w:val="en-US"/>
        </w:rPr>
        <w:t>es</w:t>
      </w:r>
      <w:r w:rsidR="00BA677D" w:rsidRPr="000047C3">
        <w:rPr>
          <w:rFonts w:asciiTheme="majorBidi" w:hAnsiTheme="majorBidi" w:cstheme="majorBidi"/>
          <w:lang w:val="en-US"/>
        </w:rPr>
        <w:t xml:space="preserve">. </w:t>
      </w:r>
    </w:p>
    <w:p w14:paraId="55C3C503" w14:textId="77777777" w:rsidR="00BA677D" w:rsidRPr="000047C3" w:rsidRDefault="00BA677D" w:rsidP="001D6175">
      <w:pPr>
        <w:jc w:val="both"/>
        <w:rPr>
          <w:rFonts w:asciiTheme="majorBidi" w:hAnsiTheme="majorBidi" w:cstheme="majorBidi"/>
          <w:lang w:val="en-US"/>
        </w:rPr>
      </w:pPr>
    </w:p>
    <w:p w14:paraId="6E78AC21" w14:textId="6BDFC7ED" w:rsidR="001D6175" w:rsidRPr="000047C3" w:rsidRDefault="001D6175" w:rsidP="001D6175">
      <w:pPr>
        <w:jc w:val="both"/>
        <w:rPr>
          <w:rFonts w:asciiTheme="majorBidi" w:hAnsiTheme="majorBidi" w:cstheme="majorBidi"/>
          <w:lang w:val="en-US"/>
        </w:rPr>
      </w:pPr>
      <w:r w:rsidRPr="000047C3">
        <w:rPr>
          <w:rFonts w:asciiTheme="majorBidi" w:hAnsiTheme="majorBidi" w:cstheme="majorBidi"/>
          <w:lang w:val="en-US"/>
        </w:rPr>
        <w:t>Within each RACH slot, RACH can be transmitted in up to [8] RACH PRB allocations. The RACH PRB allocation is common to all RACH slots. A [3] bit field is required to indicate the number of</w:t>
      </w:r>
      <w:r w:rsidR="00D1617C" w:rsidRPr="000047C3">
        <w:rPr>
          <w:rFonts w:asciiTheme="majorBidi" w:hAnsiTheme="majorBidi" w:cstheme="majorBidi"/>
          <w:lang w:val="en-US"/>
        </w:rPr>
        <w:t xml:space="preserve"> RACH PRB allocations in a slot</w:t>
      </w:r>
      <w:r w:rsidRPr="000047C3">
        <w:rPr>
          <w:rFonts w:asciiTheme="majorBidi" w:hAnsiTheme="majorBidi" w:cstheme="majorBidi"/>
          <w:lang w:val="en-US"/>
        </w:rPr>
        <w:t>. Multiple RACH allocations are allocated consecutively in frequency in two PRB regions close to either edge of the band, hence two starting PRB locations in the frequency domain are required to indicate the start of each RACH region.</w:t>
      </w:r>
    </w:p>
    <w:p w14:paraId="2670734A" w14:textId="20D6D82F" w:rsidR="001D6175" w:rsidRPr="000047C3" w:rsidRDefault="001D6175" w:rsidP="001D6175">
      <w:pPr>
        <w:jc w:val="both"/>
        <w:rPr>
          <w:rFonts w:asciiTheme="majorBidi" w:hAnsiTheme="majorBidi" w:cstheme="majorBidi"/>
          <w:b/>
          <w:bCs/>
          <w:i/>
          <w:iCs/>
          <w:lang w:val="en-US"/>
        </w:rPr>
      </w:pPr>
      <w:r w:rsidRPr="000047C3">
        <w:rPr>
          <w:rFonts w:asciiTheme="majorBidi" w:hAnsiTheme="majorBidi" w:cstheme="majorBidi"/>
          <w:b/>
          <w:bCs/>
          <w:i/>
          <w:iCs/>
          <w:lang w:val="en-US"/>
        </w:rPr>
        <w:t xml:space="preserve">Proposal </w:t>
      </w:r>
      <w:r w:rsidR="00C340A4" w:rsidRPr="000047C3">
        <w:rPr>
          <w:rFonts w:asciiTheme="majorBidi" w:hAnsiTheme="majorBidi" w:cstheme="majorBidi"/>
          <w:b/>
          <w:bCs/>
          <w:i/>
          <w:iCs/>
          <w:lang w:val="en-US"/>
        </w:rPr>
        <w:t>8</w:t>
      </w:r>
      <w:r w:rsidRPr="000047C3">
        <w:rPr>
          <w:rFonts w:asciiTheme="majorBidi" w:hAnsiTheme="majorBidi" w:cstheme="majorBidi"/>
          <w:b/>
          <w:bCs/>
          <w:i/>
          <w:iCs/>
          <w:lang w:val="en-US"/>
        </w:rPr>
        <w:t>: Within a RACH slot there could be multiple RACH PRB allocations. The RACH</w:t>
      </w:r>
      <w:r w:rsidR="00BE0A36">
        <w:rPr>
          <w:rFonts w:asciiTheme="majorBidi" w:hAnsiTheme="majorBidi" w:cstheme="majorBidi"/>
          <w:b/>
          <w:bCs/>
          <w:i/>
          <w:iCs/>
          <w:lang w:val="en-US"/>
        </w:rPr>
        <w:t xml:space="preserve"> PRB</w:t>
      </w:r>
      <w:r w:rsidRPr="000047C3">
        <w:rPr>
          <w:rFonts w:asciiTheme="majorBidi" w:hAnsiTheme="majorBidi" w:cstheme="majorBidi"/>
          <w:b/>
          <w:bCs/>
          <w:i/>
          <w:iCs/>
          <w:lang w:val="en-US"/>
        </w:rPr>
        <w:t xml:space="preserve"> allocation is common to all RACH slots.</w:t>
      </w:r>
    </w:p>
    <w:p w14:paraId="001FF7F0" w14:textId="339EDC1A" w:rsidR="001D6175" w:rsidRPr="000047C3" w:rsidRDefault="001D6175" w:rsidP="001D6175">
      <w:pPr>
        <w:jc w:val="both"/>
        <w:rPr>
          <w:rFonts w:asciiTheme="majorBidi" w:hAnsiTheme="majorBidi" w:cstheme="majorBidi"/>
          <w:lang w:val="en-US"/>
        </w:rPr>
      </w:pPr>
      <w:r w:rsidRPr="000047C3">
        <w:rPr>
          <w:rFonts w:asciiTheme="majorBidi" w:hAnsiTheme="majorBidi" w:cstheme="majorBidi"/>
          <w:lang w:val="en-US"/>
        </w:rPr>
        <w:t>All RACH slots have the same starting symbol</w:t>
      </w:r>
      <w:r w:rsidR="00C340A4" w:rsidRPr="000047C3">
        <w:rPr>
          <w:rFonts w:asciiTheme="majorBidi" w:hAnsiTheme="majorBidi" w:cstheme="majorBidi"/>
          <w:lang w:val="en-US"/>
        </w:rPr>
        <w:t xml:space="preserve"> (already agreed in RAN1-90b)</w:t>
      </w:r>
      <w:r w:rsidRPr="000047C3">
        <w:rPr>
          <w:rFonts w:asciiTheme="majorBidi" w:hAnsiTheme="majorBidi" w:cstheme="majorBidi"/>
          <w:lang w:val="en-US"/>
        </w:rPr>
        <w:t>, and all RACH slots have the same ending symbol. The starting symbol and ending symbol of the RACH slot is indicated by a 4-bit field for each. For example, for an UL slot, the starting symbol is 0, and the ending symbol is 13.</w:t>
      </w:r>
    </w:p>
    <w:p w14:paraId="65777360" w14:textId="736510B5" w:rsidR="001D6175" w:rsidRPr="000047C3" w:rsidRDefault="001D6175" w:rsidP="001D6175">
      <w:pPr>
        <w:jc w:val="both"/>
        <w:rPr>
          <w:rFonts w:asciiTheme="majorBidi" w:hAnsiTheme="majorBidi" w:cstheme="majorBidi"/>
          <w:b/>
          <w:bCs/>
          <w:i/>
          <w:iCs/>
          <w:lang w:val="en-US"/>
        </w:rPr>
      </w:pPr>
      <w:r w:rsidRPr="000047C3">
        <w:rPr>
          <w:rFonts w:asciiTheme="majorBidi" w:hAnsiTheme="majorBidi" w:cstheme="majorBidi"/>
          <w:b/>
          <w:bCs/>
          <w:i/>
          <w:iCs/>
          <w:lang w:val="en-US"/>
        </w:rPr>
        <w:t xml:space="preserve">Proposal </w:t>
      </w:r>
      <w:r w:rsidR="00AD1006" w:rsidRPr="000047C3">
        <w:rPr>
          <w:rFonts w:asciiTheme="majorBidi" w:hAnsiTheme="majorBidi" w:cstheme="majorBidi"/>
          <w:b/>
          <w:bCs/>
          <w:i/>
          <w:iCs/>
          <w:lang w:val="en-US"/>
        </w:rPr>
        <w:t>9</w:t>
      </w:r>
      <w:r w:rsidRPr="000047C3">
        <w:rPr>
          <w:rFonts w:asciiTheme="majorBidi" w:hAnsiTheme="majorBidi" w:cstheme="majorBidi"/>
          <w:b/>
          <w:bCs/>
          <w:i/>
          <w:iCs/>
          <w:lang w:val="en-US"/>
        </w:rPr>
        <w:t xml:space="preserve">: All RACH slots have the same </w:t>
      </w:r>
      <w:r w:rsidR="00C340A4" w:rsidRPr="000047C3">
        <w:rPr>
          <w:rFonts w:asciiTheme="majorBidi" w:hAnsiTheme="majorBidi" w:cstheme="majorBidi"/>
          <w:b/>
          <w:bCs/>
          <w:i/>
          <w:iCs/>
          <w:lang w:val="en-US"/>
        </w:rPr>
        <w:t xml:space="preserve">ending </w:t>
      </w:r>
      <w:r w:rsidRPr="000047C3">
        <w:rPr>
          <w:rFonts w:asciiTheme="majorBidi" w:hAnsiTheme="majorBidi" w:cstheme="majorBidi"/>
          <w:b/>
          <w:bCs/>
          <w:i/>
          <w:iCs/>
          <w:lang w:val="en-US"/>
        </w:rPr>
        <w:t>symbol</w:t>
      </w:r>
      <w:r w:rsidR="00BE0A36">
        <w:rPr>
          <w:rFonts w:asciiTheme="majorBidi" w:hAnsiTheme="majorBidi" w:cstheme="majorBidi"/>
          <w:b/>
          <w:bCs/>
          <w:i/>
          <w:iCs/>
          <w:lang w:val="en-US"/>
        </w:rPr>
        <w:t>.</w:t>
      </w:r>
    </w:p>
    <w:p w14:paraId="329204C4" w14:textId="77777777" w:rsidR="001D6175" w:rsidRPr="000047C3" w:rsidRDefault="001D6175" w:rsidP="001D6175">
      <w:pPr>
        <w:jc w:val="both"/>
        <w:rPr>
          <w:rFonts w:asciiTheme="majorBidi" w:hAnsiTheme="majorBidi" w:cstheme="majorBidi"/>
          <w:lang w:val="en-US"/>
        </w:rPr>
      </w:pPr>
      <w:r w:rsidRPr="000047C3">
        <w:rPr>
          <w:rFonts w:asciiTheme="majorBidi" w:hAnsiTheme="majorBidi" w:cstheme="majorBidi"/>
          <w:lang w:val="en-US"/>
        </w:rPr>
        <w:t>The number of RACH preambles in a slot is given by:</w:t>
      </w:r>
    </w:p>
    <w:p w14:paraId="26CDA1BB" w14:textId="77777777" w:rsidR="001D6175" w:rsidRPr="000047C3" w:rsidRDefault="001D6175" w:rsidP="001D6175">
      <w:pPr>
        <w:rPr>
          <w:rFonts w:asciiTheme="majorBidi" w:eastAsiaTheme="minorEastAsia" w:hAnsiTheme="majorBidi" w:cstheme="majorBidi"/>
          <w:lang w:val="en-US"/>
        </w:rPr>
      </w:pPr>
      <m:oMathPara>
        <m:oMath>
          <m:r>
            <w:rPr>
              <w:rFonts w:ascii="Cambria Math" w:hAnsi="Cambria Math" w:cstheme="majorBidi"/>
              <w:lang w:val="en-US"/>
            </w:rPr>
            <m:t>N=</m:t>
          </m:r>
          <m:d>
            <m:dPr>
              <m:begChr m:val="⌊"/>
              <m:endChr m:val="⌋"/>
              <m:ctrlPr>
                <w:rPr>
                  <w:rFonts w:ascii="Cambria Math" w:hAnsi="Cambria Math" w:cstheme="majorBidi"/>
                  <w:i/>
                  <w:lang w:val="en-US"/>
                </w:rPr>
              </m:ctrlPr>
            </m:dPr>
            <m:e>
              <m:f>
                <m:fPr>
                  <m:ctrlPr>
                    <w:rPr>
                      <w:rFonts w:ascii="Cambria Math" w:hAnsi="Cambria Math" w:cstheme="majorBidi"/>
                      <w:iCs/>
                      <w:lang w:val="en-US"/>
                    </w:rPr>
                  </m:ctrlPr>
                </m:fPr>
                <m:num>
                  <m:r>
                    <m:rPr>
                      <m:sty m:val="p"/>
                    </m:rPr>
                    <w:rPr>
                      <w:rFonts w:ascii="Cambria Math" w:hAnsi="Cambria Math" w:cstheme="majorBidi"/>
                      <w:lang w:val="en-US"/>
                    </w:rPr>
                    <m:t>UL Symbols in slot</m:t>
                  </m:r>
                </m:num>
                <m:den>
                  <m:r>
                    <m:rPr>
                      <m:sty m:val="p"/>
                    </m:rPr>
                    <w:rPr>
                      <w:rFonts w:ascii="Cambria Math" w:hAnsi="Cambria Math" w:cstheme="majorBidi"/>
                      <w:lang w:val="en-US"/>
                    </w:rPr>
                    <m:t>Duration of RACH preamble in symbols</m:t>
                  </m:r>
                </m:den>
              </m:f>
            </m:e>
          </m:d>
        </m:oMath>
      </m:oMathPara>
    </w:p>
    <w:p w14:paraId="39C24432" w14:textId="77777777" w:rsidR="001D6175" w:rsidRPr="000047C3" w:rsidRDefault="001D6175" w:rsidP="001D6175">
      <w:pPr>
        <w:rPr>
          <w:rFonts w:asciiTheme="majorBidi" w:eastAsiaTheme="minorEastAsia" w:hAnsiTheme="majorBidi" w:cstheme="majorBidi"/>
          <w:lang w:val="en-US"/>
        </w:rPr>
      </w:pPr>
    </w:p>
    <w:p w14:paraId="6CBF1405" w14:textId="77777777" w:rsidR="001D6175" w:rsidRPr="000047C3" w:rsidRDefault="001D6175" w:rsidP="001D6175">
      <w:pPr>
        <w:jc w:val="both"/>
        <w:rPr>
          <w:rFonts w:asciiTheme="majorBidi" w:hAnsiTheme="majorBidi" w:cstheme="majorBidi"/>
          <w:lang w:val="en-US"/>
        </w:rPr>
      </w:pPr>
      <w:r w:rsidRPr="000047C3">
        <w:rPr>
          <w:rFonts w:asciiTheme="majorBidi" w:eastAsiaTheme="minorEastAsia" w:hAnsiTheme="majorBidi" w:cstheme="majorBidi"/>
          <w:lang w:val="en-US"/>
        </w:rPr>
        <w:t>If the RACH preamble duration exceeds the duration of a RACH slot (for example for some preamble formats of the long sequence), PRACH preamble is assigned to multiple consecutive slots.</w:t>
      </w:r>
    </w:p>
    <w:p w14:paraId="796FE632" w14:textId="77777777" w:rsidR="001D6175" w:rsidRPr="000047C3" w:rsidRDefault="001D6175" w:rsidP="001D6175">
      <w:pPr>
        <w:jc w:val="both"/>
        <w:rPr>
          <w:rFonts w:asciiTheme="majorBidi" w:hAnsiTheme="majorBidi" w:cstheme="majorBidi"/>
          <w:lang w:val="en-US"/>
        </w:rPr>
      </w:pPr>
      <w:r w:rsidRPr="000047C3">
        <w:rPr>
          <w:rFonts w:asciiTheme="majorBidi" w:hAnsiTheme="majorBidi" w:cstheme="majorBidi"/>
          <w:lang w:val="en-US"/>
        </w:rPr>
        <w:t>RACH resources are indexed in the following order:</w:t>
      </w:r>
    </w:p>
    <w:p w14:paraId="54DEF909" w14:textId="1CF4D804" w:rsidR="001D6175" w:rsidRPr="000047C3" w:rsidRDefault="001D6175" w:rsidP="001D6175">
      <w:pPr>
        <w:pStyle w:val="ListParagraph"/>
        <w:numPr>
          <w:ilvl w:val="0"/>
          <w:numId w:val="45"/>
        </w:numPr>
        <w:spacing w:after="160" w:line="259" w:lineRule="auto"/>
        <w:jc w:val="both"/>
        <w:rPr>
          <w:rFonts w:asciiTheme="majorBidi" w:hAnsiTheme="majorBidi" w:cstheme="majorBidi"/>
          <w:sz w:val="20"/>
          <w:szCs w:val="20"/>
          <w:lang w:val="en-US"/>
        </w:rPr>
      </w:pPr>
      <w:r w:rsidRPr="000047C3">
        <w:rPr>
          <w:rFonts w:asciiTheme="majorBidi" w:hAnsiTheme="majorBidi" w:cstheme="majorBidi"/>
          <w:sz w:val="20"/>
          <w:szCs w:val="20"/>
          <w:lang w:val="en-US"/>
        </w:rPr>
        <w:t xml:space="preserve">Ascending order of PRACH </w:t>
      </w:r>
      <w:r w:rsidR="005579D3" w:rsidRPr="000047C3">
        <w:rPr>
          <w:rFonts w:asciiTheme="majorBidi" w:hAnsiTheme="majorBidi" w:cstheme="majorBidi"/>
          <w:sz w:val="20"/>
          <w:szCs w:val="20"/>
          <w:lang w:val="en-US"/>
        </w:rPr>
        <w:t>occasions</w:t>
      </w:r>
      <w:r w:rsidRPr="000047C3">
        <w:rPr>
          <w:rFonts w:asciiTheme="majorBidi" w:hAnsiTheme="majorBidi" w:cstheme="majorBidi"/>
          <w:sz w:val="20"/>
          <w:szCs w:val="20"/>
          <w:lang w:val="en-US"/>
        </w:rPr>
        <w:t xml:space="preserve"> within a RACH slot and the same RACH </w:t>
      </w:r>
      <w:r w:rsidR="00BE0A36">
        <w:rPr>
          <w:rFonts w:asciiTheme="majorBidi" w:hAnsiTheme="majorBidi" w:cstheme="majorBidi"/>
          <w:sz w:val="20"/>
          <w:szCs w:val="20"/>
          <w:lang w:val="en-US"/>
        </w:rPr>
        <w:t xml:space="preserve">PRB </w:t>
      </w:r>
      <w:r w:rsidRPr="000047C3">
        <w:rPr>
          <w:rFonts w:asciiTheme="majorBidi" w:hAnsiTheme="majorBidi" w:cstheme="majorBidi"/>
          <w:sz w:val="20"/>
          <w:szCs w:val="20"/>
          <w:lang w:val="en-US"/>
        </w:rPr>
        <w:t>allocation</w:t>
      </w:r>
    </w:p>
    <w:p w14:paraId="0904A544" w14:textId="780FDF4D" w:rsidR="001D6175" w:rsidRPr="000047C3" w:rsidRDefault="001D6175" w:rsidP="001D6175">
      <w:pPr>
        <w:pStyle w:val="ListParagraph"/>
        <w:numPr>
          <w:ilvl w:val="0"/>
          <w:numId w:val="45"/>
        </w:numPr>
        <w:spacing w:after="160" w:line="259" w:lineRule="auto"/>
        <w:jc w:val="both"/>
        <w:rPr>
          <w:rFonts w:asciiTheme="majorBidi" w:hAnsiTheme="majorBidi" w:cstheme="majorBidi"/>
          <w:sz w:val="20"/>
          <w:szCs w:val="20"/>
          <w:lang w:val="en-US"/>
        </w:rPr>
      </w:pPr>
      <w:r w:rsidRPr="000047C3">
        <w:rPr>
          <w:rFonts w:asciiTheme="majorBidi" w:hAnsiTheme="majorBidi" w:cstheme="majorBidi"/>
          <w:sz w:val="20"/>
          <w:szCs w:val="20"/>
          <w:lang w:val="en-US"/>
        </w:rPr>
        <w:t xml:space="preserve">Ascending order of RACH </w:t>
      </w:r>
      <w:r w:rsidR="00BE0A36">
        <w:rPr>
          <w:rFonts w:asciiTheme="majorBidi" w:hAnsiTheme="majorBidi" w:cstheme="majorBidi"/>
          <w:sz w:val="20"/>
          <w:szCs w:val="20"/>
          <w:lang w:val="en-US"/>
        </w:rPr>
        <w:t xml:space="preserve">PRB </w:t>
      </w:r>
      <w:r w:rsidRPr="000047C3">
        <w:rPr>
          <w:rFonts w:asciiTheme="majorBidi" w:hAnsiTheme="majorBidi" w:cstheme="majorBidi"/>
          <w:sz w:val="20"/>
          <w:szCs w:val="20"/>
          <w:lang w:val="en-US"/>
        </w:rPr>
        <w:t>allocations within a RACH slot</w:t>
      </w:r>
    </w:p>
    <w:p w14:paraId="7016B237" w14:textId="72FD7B67" w:rsidR="00BE0A36" w:rsidRPr="008F7986" w:rsidRDefault="001D6175" w:rsidP="00384FBF">
      <w:pPr>
        <w:pStyle w:val="ListParagraph"/>
        <w:numPr>
          <w:ilvl w:val="0"/>
          <w:numId w:val="45"/>
        </w:numPr>
        <w:spacing w:after="160" w:line="259" w:lineRule="auto"/>
        <w:jc w:val="both"/>
        <w:rPr>
          <w:rFonts w:asciiTheme="majorBidi" w:hAnsiTheme="majorBidi" w:cstheme="majorBidi"/>
          <w:sz w:val="20"/>
          <w:lang w:val="en-US"/>
        </w:rPr>
      </w:pPr>
      <w:r w:rsidRPr="000047C3">
        <w:rPr>
          <w:rFonts w:asciiTheme="majorBidi" w:hAnsiTheme="majorBidi" w:cstheme="majorBidi"/>
          <w:sz w:val="20"/>
          <w:szCs w:val="20"/>
          <w:lang w:val="en-US"/>
        </w:rPr>
        <w:t>Ascending RACH slots with</w:t>
      </w:r>
      <w:r w:rsidR="00BE0A36">
        <w:rPr>
          <w:rFonts w:asciiTheme="majorBidi" w:hAnsiTheme="majorBidi" w:cstheme="majorBidi"/>
          <w:sz w:val="20"/>
          <w:szCs w:val="20"/>
          <w:lang w:val="en-US"/>
        </w:rPr>
        <w:t>in</w:t>
      </w:r>
      <w:r w:rsidRPr="000047C3">
        <w:rPr>
          <w:rFonts w:asciiTheme="majorBidi" w:hAnsiTheme="majorBidi" w:cstheme="majorBidi"/>
          <w:sz w:val="20"/>
          <w:szCs w:val="20"/>
          <w:lang w:val="en-US"/>
        </w:rPr>
        <w:t xml:space="preserve"> the </w:t>
      </w:r>
      <w:r w:rsidRPr="00BE0A36">
        <w:rPr>
          <w:rFonts w:asciiTheme="majorBidi" w:hAnsiTheme="majorBidi" w:cstheme="majorBidi"/>
          <w:sz w:val="20"/>
          <w:szCs w:val="20"/>
          <w:lang w:val="en-US"/>
        </w:rPr>
        <w:t xml:space="preserve">RACH </w:t>
      </w:r>
      <w:r w:rsidR="00BE0A36" w:rsidRPr="00BE0A36">
        <w:rPr>
          <w:rFonts w:asciiTheme="majorBidi" w:hAnsiTheme="majorBidi" w:cstheme="majorBidi"/>
          <w:sz w:val="20"/>
          <w:szCs w:val="20"/>
          <w:lang w:val="en-US"/>
        </w:rPr>
        <w:t>transmission window (</w:t>
      </w:r>
      <w:r w:rsidR="00BE0A36" w:rsidRPr="008F7986">
        <w:rPr>
          <w:rFonts w:asciiTheme="majorBidi" w:hAnsiTheme="majorBidi" w:cstheme="majorBidi"/>
          <w:sz w:val="20"/>
          <w:szCs w:val="20"/>
          <w:lang w:val="en-US"/>
        </w:rPr>
        <w:fldChar w:fldCharType="begin"/>
      </w:r>
      <w:r w:rsidR="00BE0A36" w:rsidRPr="00BE0A36">
        <w:rPr>
          <w:rFonts w:asciiTheme="majorBidi" w:hAnsiTheme="majorBidi" w:cstheme="majorBidi"/>
          <w:sz w:val="20"/>
          <w:szCs w:val="20"/>
          <w:lang w:val="en-US"/>
        </w:rPr>
        <w:instrText xml:space="preserve"> REF _Ref498524790 \h </w:instrText>
      </w:r>
      <w:r w:rsidR="00BE0A36">
        <w:rPr>
          <w:rFonts w:asciiTheme="majorBidi" w:hAnsiTheme="majorBidi" w:cstheme="majorBidi"/>
          <w:sz w:val="20"/>
          <w:szCs w:val="20"/>
          <w:lang w:val="en-US"/>
        </w:rPr>
        <w:instrText xml:space="preserve"> \* MERGEFORMAT </w:instrText>
      </w:r>
      <w:r w:rsidR="00BE0A36" w:rsidRPr="008F7986">
        <w:rPr>
          <w:rFonts w:asciiTheme="majorBidi" w:hAnsiTheme="majorBidi" w:cstheme="majorBidi"/>
          <w:sz w:val="20"/>
          <w:szCs w:val="20"/>
          <w:lang w:val="en-US"/>
        </w:rPr>
      </w:r>
      <w:r w:rsidR="00BE0A36" w:rsidRPr="008F7986">
        <w:rPr>
          <w:rFonts w:asciiTheme="majorBidi" w:hAnsiTheme="majorBidi" w:cstheme="majorBidi"/>
          <w:sz w:val="20"/>
          <w:szCs w:val="20"/>
          <w:lang w:val="en-US"/>
        </w:rPr>
        <w:fldChar w:fldCharType="separate"/>
      </w:r>
      <w:r w:rsidR="00BE0A36" w:rsidRPr="008F7986">
        <w:rPr>
          <w:sz w:val="20"/>
          <w:szCs w:val="20"/>
          <w:lang w:val="en-US"/>
        </w:rPr>
        <w:t xml:space="preserve">Table </w:t>
      </w:r>
      <w:r w:rsidR="00BE0A36" w:rsidRPr="008F7986">
        <w:rPr>
          <w:noProof/>
          <w:sz w:val="20"/>
          <w:szCs w:val="20"/>
          <w:lang w:val="en-US"/>
        </w:rPr>
        <w:t>2</w:t>
      </w:r>
      <w:r w:rsidR="00BE0A36" w:rsidRPr="008F7986">
        <w:rPr>
          <w:rFonts w:asciiTheme="majorBidi" w:hAnsiTheme="majorBidi" w:cstheme="majorBidi"/>
          <w:sz w:val="20"/>
          <w:szCs w:val="20"/>
          <w:lang w:val="en-US"/>
        </w:rPr>
        <w:fldChar w:fldCharType="end"/>
      </w:r>
      <w:r w:rsidR="00BE0A36" w:rsidRPr="00BE0A36">
        <w:rPr>
          <w:rFonts w:asciiTheme="majorBidi" w:hAnsiTheme="majorBidi" w:cstheme="majorBidi"/>
          <w:sz w:val="20"/>
          <w:szCs w:val="20"/>
          <w:lang w:val="en-US"/>
        </w:rPr>
        <w:t>)</w:t>
      </w:r>
      <w:r w:rsidRPr="00BE0A36">
        <w:rPr>
          <w:rFonts w:asciiTheme="majorBidi" w:hAnsiTheme="majorBidi" w:cstheme="majorBidi"/>
          <w:sz w:val="20"/>
          <w:szCs w:val="20"/>
          <w:lang w:val="en-US"/>
        </w:rPr>
        <w:t>.</w:t>
      </w:r>
    </w:p>
    <w:p w14:paraId="26C361DC" w14:textId="77777777" w:rsidR="00BE0A36" w:rsidRPr="008F7986" w:rsidRDefault="00BE0A36" w:rsidP="00BE0A36">
      <w:pPr>
        <w:jc w:val="both"/>
        <w:rPr>
          <w:rFonts w:asciiTheme="majorBidi" w:hAnsiTheme="majorBidi" w:cstheme="majorBidi"/>
          <w:b/>
          <w:i/>
          <w:lang w:val="en-US"/>
        </w:rPr>
      </w:pPr>
      <w:r w:rsidRPr="008F7986">
        <w:rPr>
          <w:rFonts w:asciiTheme="majorBidi" w:hAnsiTheme="majorBidi" w:cstheme="majorBidi"/>
          <w:b/>
          <w:i/>
          <w:lang w:val="en-US"/>
        </w:rPr>
        <w:t>Proposal 10: RACH resources are indexed in the following order:</w:t>
      </w:r>
    </w:p>
    <w:p w14:paraId="308DEC7B" w14:textId="77777777" w:rsidR="00BE0A36" w:rsidRPr="008F7986" w:rsidRDefault="00BE0A36" w:rsidP="00BE0A36">
      <w:pPr>
        <w:pStyle w:val="ListParagraph"/>
        <w:numPr>
          <w:ilvl w:val="0"/>
          <w:numId w:val="45"/>
        </w:numPr>
        <w:spacing w:after="160" w:line="259" w:lineRule="auto"/>
        <w:jc w:val="both"/>
        <w:rPr>
          <w:rFonts w:asciiTheme="majorBidi" w:hAnsiTheme="majorBidi" w:cstheme="majorBidi"/>
          <w:b/>
          <w:i/>
          <w:sz w:val="20"/>
          <w:szCs w:val="20"/>
          <w:lang w:val="en-US"/>
        </w:rPr>
      </w:pPr>
      <w:r w:rsidRPr="008F7986">
        <w:rPr>
          <w:rFonts w:asciiTheme="majorBidi" w:hAnsiTheme="majorBidi" w:cstheme="majorBidi"/>
          <w:b/>
          <w:i/>
          <w:sz w:val="20"/>
          <w:szCs w:val="20"/>
          <w:lang w:val="en-US"/>
        </w:rPr>
        <w:t>Ascending order of PRACH occasions within a RACH slot and the same RACH PRB allocation</w:t>
      </w:r>
    </w:p>
    <w:p w14:paraId="4FB5F78F" w14:textId="77777777" w:rsidR="00BE0A36" w:rsidRPr="008F7986" w:rsidRDefault="00BE0A36" w:rsidP="00BE0A36">
      <w:pPr>
        <w:pStyle w:val="ListParagraph"/>
        <w:numPr>
          <w:ilvl w:val="0"/>
          <w:numId w:val="45"/>
        </w:numPr>
        <w:spacing w:after="160" w:line="259" w:lineRule="auto"/>
        <w:jc w:val="both"/>
        <w:rPr>
          <w:rFonts w:asciiTheme="majorBidi" w:hAnsiTheme="majorBidi" w:cstheme="majorBidi"/>
          <w:b/>
          <w:i/>
          <w:sz w:val="20"/>
          <w:szCs w:val="20"/>
          <w:lang w:val="en-US"/>
        </w:rPr>
      </w:pPr>
      <w:r w:rsidRPr="008F7986">
        <w:rPr>
          <w:rFonts w:asciiTheme="majorBidi" w:hAnsiTheme="majorBidi" w:cstheme="majorBidi"/>
          <w:b/>
          <w:i/>
          <w:sz w:val="20"/>
          <w:szCs w:val="20"/>
          <w:lang w:val="en-US"/>
        </w:rPr>
        <w:t>Ascending order of RACH PRB allocations within a RACH slot</w:t>
      </w:r>
    </w:p>
    <w:p w14:paraId="228452AB" w14:textId="01740B5E" w:rsidR="001D6175" w:rsidRPr="008F7986" w:rsidRDefault="00BE0A36">
      <w:pPr>
        <w:pStyle w:val="ListParagraph"/>
        <w:numPr>
          <w:ilvl w:val="0"/>
          <w:numId w:val="45"/>
        </w:numPr>
        <w:spacing w:after="160" w:line="259" w:lineRule="auto"/>
        <w:jc w:val="both"/>
        <w:rPr>
          <w:rFonts w:asciiTheme="majorBidi" w:hAnsiTheme="majorBidi" w:cstheme="majorBidi"/>
          <w:b/>
          <w:i/>
          <w:sz w:val="20"/>
          <w:lang w:val="en-US"/>
        </w:rPr>
      </w:pPr>
      <w:r w:rsidRPr="008F7986">
        <w:rPr>
          <w:rFonts w:asciiTheme="majorBidi" w:hAnsiTheme="majorBidi" w:cstheme="majorBidi"/>
          <w:b/>
          <w:i/>
          <w:sz w:val="20"/>
          <w:szCs w:val="20"/>
          <w:lang w:val="en-US"/>
        </w:rPr>
        <w:t>Ascending RACH slots within the RACH transmission window.</w:t>
      </w:r>
    </w:p>
    <w:p w14:paraId="6ABDAF04" w14:textId="5BC59793" w:rsidR="0034111C" w:rsidRPr="008F7986" w:rsidRDefault="00BF0FE4">
      <w:pPr>
        <w:pStyle w:val="Heading1"/>
        <w:rPr>
          <w:color w:val="000000"/>
          <w:lang w:val="en-US"/>
        </w:rPr>
      </w:pPr>
      <w:r w:rsidRPr="008F7986">
        <w:rPr>
          <w:color w:val="000000"/>
          <w:lang w:val="en-US"/>
        </w:rPr>
        <w:t>4</w:t>
      </w:r>
      <w:r w:rsidR="0034111C" w:rsidRPr="008F7986">
        <w:rPr>
          <w:color w:val="000000"/>
          <w:lang w:val="en-US"/>
        </w:rPr>
        <w:tab/>
      </w:r>
      <w:r w:rsidR="00EE7FA7" w:rsidRPr="008F7986">
        <w:rPr>
          <w:color w:val="000000"/>
          <w:lang w:val="en-US"/>
        </w:rPr>
        <w:t>Conclusion</w:t>
      </w:r>
    </w:p>
    <w:p w14:paraId="5070845E" w14:textId="7650309E" w:rsidR="0004189A" w:rsidRPr="008F7986" w:rsidRDefault="00BD70D6" w:rsidP="00BD70D6">
      <w:pPr>
        <w:jc w:val="both"/>
        <w:rPr>
          <w:rFonts w:asciiTheme="majorBidi" w:hAnsiTheme="majorBidi" w:cstheme="majorBidi"/>
          <w:lang w:val="en-US"/>
        </w:rPr>
      </w:pPr>
      <w:r w:rsidRPr="000047C3">
        <w:rPr>
          <w:rFonts w:asciiTheme="majorBidi" w:hAnsiTheme="majorBidi" w:cstheme="majorBidi"/>
          <w:lang w:val="en-US" w:eastAsia="x-none"/>
        </w:rPr>
        <w:t xml:space="preserve">The following </w:t>
      </w:r>
      <w:r w:rsidR="001C2649" w:rsidRPr="000047C3">
        <w:rPr>
          <w:rFonts w:asciiTheme="majorBidi" w:hAnsiTheme="majorBidi" w:cstheme="majorBidi"/>
          <w:lang w:val="en-US" w:eastAsia="x-none"/>
        </w:rPr>
        <w:t>proposal</w:t>
      </w:r>
      <w:r w:rsidR="006408B1" w:rsidRPr="000047C3">
        <w:rPr>
          <w:rFonts w:asciiTheme="majorBidi" w:hAnsiTheme="majorBidi" w:cstheme="majorBidi"/>
          <w:lang w:val="en-US" w:eastAsia="x-none"/>
        </w:rPr>
        <w:t>s</w:t>
      </w:r>
      <w:r w:rsidR="001C2649" w:rsidRPr="000047C3">
        <w:rPr>
          <w:rFonts w:asciiTheme="majorBidi" w:hAnsiTheme="majorBidi" w:cstheme="majorBidi"/>
          <w:lang w:val="en-US" w:eastAsia="x-none"/>
        </w:rPr>
        <w:t xml:space="preserve"> have been made regarding </w:t>
      </w:r>
      <w:r w:rsidR="000473E0" w:rsidRPr="000047C3">
        <w:rPr>
          <w:rFonts w:asciiTheme="majorBidi" w:hAnsiTheme="majorBidi" w:cstheme="majorBidi"/>
          <w:lang w:val="en-US" w:eastAsia="x-none"/>
        </w:rPr>
        <w:t xml:space="preserve">the PRACH preamble </w:t>
      </w:r>
      <w:r w:rsidR="00AD1006" w:rsidRPr="000047C3">
        <w:rPr>
          <w:rFonts w:asciiTheme="majorBidi" w:hAnsiTheme="majorBidi" w:cstheme="majorBidi"/>
          <w:lang w:val="en-US" w:eastAsia="x-none"/>
        </w:rPr>
        <w:t xml:space="preserve">format </w:t>
      </w:r>
      <w:r w:rsidR="000473E0" w:rsidRPr="000047C3">
        <w:rPr>
          <w:rFonts w:asciiTheme="majorBidi" w:hAnsiTheme="majorBidi" w:cstheme="majorBidi"/>
          <w:lang w:val="en-US" w:eastAsia="x-none"/>
        </w:rPr>
        <w:t>design</w:t>
      </w:r>
    </w:p>
    <w:p w14:paraId="05DB35A2" w14:textId="77777777" w:rsidR="00AD1006" w:rsidRPr="008F7986" w:rsidRDefault="00AD1006" w:rsidP="00AD1006">
      <w:pPr>
        <w:jc w:val="both"/>
        <w:rPr>
          <w:b/>
          <w:i/>
          <w:lang w:val="en-US"/>
        </w:rPr>
      </w:pPr>
      <w:r w:rsidRPr="008F7986">
        <w:rPr>
          <w:b/>
          <w:i/>
          <w:lang w:val="en-US"/>
        </w:rPr>
        <w:t>Proposal 1: NR adopts different PRACH configuration tables for long sequence and short sequence preamble formats.</w:t>
      </w:r>
    </w:p>
    <w:p w14:paraId="6DF341EB" w14:textId="7C07B730" w:rsidR="00AD1006" w:rsidRPr="008F7986" w:rsidRDefault="00AD1006" w:rsidP="00AD1006">
      <w:pPr>
        <w:rPr>
          <w:b/>
          <w:i/>
          <w:lang w:val="en-US"/>
        </w:rPr>
      </w:pPr>
      <w:r w:rsidRPr="008F7986">
        <w:rPr>
          <w:b/>
          <w:bCs/>
          <w:i/>
          <w:lang w:val="en-US"/>
        </w:rPr>
        <w:t xml:space="preserve">Proposal 2: For long sequence preamble formats, NR adopts a 64-entry RACH configuration table similar to LTE, with the adaptations highlighted in </w:t>
      </w:r>
      <w:r w:rsidRPr="008F7986">
        <w:rPr>
          <w:b/>
          <w:bCs/>
          <w:i/>
          <w:lang w:val="en-US"/>
        </w:rPr>
        <w:fldChar w:fldCharType="begin"/>
      </w:r>
      <w:r w:rsidRPr="008F7986">
        <w:rPr>
          <w:b/>
          <w:bCs/>
          <w:i/>
          <w:lang w:val="en-US"/>
        </w:rPr>
        <w:instrText xml:space="preserve"> REF _Ref498511639 \h  \* MERGEFORMAT </w:instrText>
      </w:r>
      <w:r w:rsidRPr="008F7986">
        <w:rPr>
          <w:b/>
          <w:bCs/>
          <w:i/>
          <w:lang w:val="en-US"/>
        </w:rPr>
      </w:r>
      <w:r w:rsidRPr="008F7986">
        <w:rPr>
          <w:b/>
          <w:bCs/>
          <w:i/>
          <w:lang w:val="en-US"/>
        </w:rPr>
        <w:fldChar w:fldCharType="separate"/>
      </w:r>
      <w:r w:rsidR="009E282B" w:rsidRPr="008F7986">
        <w:rPr>
          <w:b/>
          <w:i/>
          <w:lang w:val="en-US"/>
        </w:rPr>
        <w:t xml:space="preserve">Table </w:t>
      </w:r>
      <w:r w:rsidR="009E282B" w:rsidRPr="008F7986">
        <w:rPr>
          <w:b/>
          <w:i/>
          <w:noProof/>
          <w:lang w:val="en-US"/>
        </w:rPr>
        <w:t>1</w:t>
      </w:r>
      <w:r w:rsidRPr="008F7986">
        <w:rPr>
          <w:b/>
          <w:bCs/>
          <w:i/>
          <w:lang w:val="en-US"/>
        </w:rPr>
        <w:fldChar w:fldCharType="end"/>
      </w:r>
      <w:r w:rsidRPr="008F7986">
        <w:rPr>
          <w:b/>
          <w:bCs/>
          <w:i/>
          <w:lang w:val="en-US"/>
        </w:rPr>
        <w:t>.</w:t>
      </w:r>
    </w:p>
    <w:p w14:paraId="1BE5F8D9" w14:textId="77777777" w:rsidR="00AD1006" w:rsidRPr="008F7986" w:rsidRDefault="00AD1006" w:rsidP="00AD1006">
      <w:pPr>
        <w:rPr>
          <w:b/>
          <w:bCs/>
          <w:i/>
          <w:lang w:val="en-US"/>
        </w:rPr>
      </w:pPr>
      <w:r w:rsidRPr="008F7986">
        <w:rPr>
          <w:b/>
          <w:i/>
          <w:lang w:val="en-US"/>
        </w:rPr>
        <w:t xml:space="preserve">Proposal 3: </w:t>
      </w:r>
      <w:r w:rsidRPr="008F7986">
        <w:rPr>
          <w:b/>
          <w:bCs/>
          <w:i/>
          <w:lang w:val="en-US"/>
        </w:rPr>
        <w:t>For short sequence preamble formats, NR adopts an 8-bit RACH configuration index. The RACH configuration index determines:</w:t>
      </w:r>
    </w:p>
    <w:p w14:paraId="6088618A" w14:textId="77777777" w:rsidR="00AD1006" w:rsidRPr="008F7986" w:rsidRDefault="00AD1006" w:rsidP="00AD1006">
      <w:pPr>
        <w:pStyle w:val="ListParagraph"/>
        <w:numPr>
          <w:ilvl w:val="0"/>
          <w:numId w:val="55"/>
        </w:numPr>
        <w:rPr>
          <w:b/>
          <w:i/>
          <w:sz w:val="20"/>
          <w:lang w:val="en-US"/>
        </w:rPr>
      </w:pPr>
      <w:r w:rsidRPr="008F7986">
        <w:rPr>
          <w:b/>
          <w:i/>
          <w:sz w:val="20"/>
          <w:lang w:val="en-US"/>
        </w:rPr>
        <w:t>RACH transmission window duration in subframes.</w:t>
      </w:r>
    </w:p>
    <w:p w14:paraId="6B12DAA0" w14:textId="77777777" w:rsidR="00AD1006" w:rsidRPr="008F7986" w:rsidRDefault="00AD1006" w:rsidP="00AD1006">
      <w:pPr>
        <w:pStyle w:val="ListParagraph"/>
        <w:numPr>
          <w:ilvl w:val="0"/>
          <w:numId w:val="55"/>
        </w:numPr>
        <w:rPr>
          <w:b/>
          <w:i/>
          <w:sz w:val="20"/>
          <w:lang w:val="en-US"/>
        </w:rPr>
      </w:pPr>
      <w:r w:rsidRPr="008F7986">
        <w:rPr>
          <w:b/>
          <w:i/>
          <w:sz w:val="20"/>
          <w:lang w:val="en-US"/>
        </w:rPr>
        <w:t>RACH transmission window offset in subframes.</w:t>
      </w:r>
    </w:p>
    <w:p w14:paraId="4D5A10C1" w14:textId="77777777" w:rsidR="00AD1006" w:rsidRPr="008F7986" w:rsidRDefault="00AD1006" w:rsidP="00AD1006">
      <w:pPr>
        <w:pStyle w:val="ListParagraph"/>
        <w:numPr>
          <w:ilvl w:val="0"/>
          <w:numId w:val="55"/>
        </w:numPr>
        <w:rPr>
          <w:b/>
          <w:i/>
          <w:sz w:val="20"/>
          <w:lang w:val="en-US"/>
        </w:rPr>
      </w:pPr>
      <w:r w:rsidRPr="008F7986">
        <w:rPr>
          <w:b/>
          <w:i/>
          <w:sz w:val="20"/>
          <w:lang w:val="en-US"/>
        </w:rPr>
        <w:t>RACH transmission window period in subframes.</w:t>
      </w:r>
    </w:p>
    <w:p w14:paraId="134193DB" w14:textId="77777777" w:rsidR="00AD1006" w:rsidRPr="000047C3" w:rsidRDefault="00AD1006" w:rsidP="00AD1006">
      <w:pPr>
        <w:pStyle w:val="ListParagraph"/>
        <w:numPr>
          <w:ilvl w:val="0"/>
          <w:numId w:val="55"/>
        </w:numPr>
        <w:jc w:val="both"/>
        <w:rPr>
          <w:b/>
          <w:i/>
          <w:sz w:val="20"/>
          <w:szCs w:val="20"/>
          <w:lang w:val="en-US" w:eastAsia="x-none"/>
        </w:rPr>
      </w:pPr>
      <w:r w:rsidRPr="000047C3">
        <w:rPr>
          <w:b/>
          <w:i/>
          <w:sz w:val="20"/>
          <w:szCs w:val="20"/>
          <w:lang w:val="en-US" w:eastAsia="x-none"/>
        </w:rPr>
        <w:t>RACH pattern period in slots.</w:t>
      </w:r>
    </w:p>
    <w:p w14:paraId="55D206EF" w14:textId="77777777" w:rsidR="00AD1006" w:rsidRPr="000047C3" w:rsidRDefault="00AD1006" w:rsidP="00AD1006">
      <w:pPr>
        <w:pStyle w:val="ListParagraph"/>
        <w:numPr>
          <w:ilvl w:val="0"/>
          <w:numId w:val="55"/>
        </w:numPr>
        <w:jc w:val="both"/>
        <w:rPr>
          <w:b/>
          <w:i/>
          <w:sz w:val="20"/>
          <w:szCs w:val="20"/>
          <w:lang w:val="en-US" w:eastAsia="x-none"/>
        </w:rPr>
      </w:pPr>
      <w:r w:rsidRPr="000047C3">
        <w:rPr>
          <w:b/>
          <w:i/>
          <w:sz w:val="20"/>
          <w:szCs w:val="20"/>
          <w:lang w:val="en-US" w:eastAsia="x-none"/>
        </w:rPr>
        <w:t>RACH slot pattern within each period.</w:t>
      </w:r>
    </w:p>
    <w:p w14:paraId="1987B298" w14:textId="77777777" w:rsidR="00AD1006" w:rsidRPr="008F7986" w:rsidRDefault="00AD1006" w:rsidP="006408B1">
      <w:pPr>
        <w:tabs>
          <w:tab w:val="left" w:pos="1030"/>
        </w:tabs>
        <w:jc w:val="both"/>
        <w:rPr>
          <w:rFonts w:asciiTheme="majorBidi" w:hAnsiTheme="majorBidi" w:cstheme="majorBidi"/>
          <w:lang w:val="en-US"/>
        </w:rPr>
      </w:pPr>
    </w:p>
    <w:p w14:paraId="283697B0" w14:textId="77777777" w:rsidR="003A53F3" w:rsidRPr="000047C3" w:rsidRDefault="003A53F3" w:rsidP="003A53F3">
      <w:pPr>
        <w:jc w:val="both"/>
        <w:rPr>
          <w:rFonts w:asciiTheme="majorBidi" w:hAnsiTheme="majorBidi" w:cstheme="majorBidi"/>
          <w:b/>
          <w:i/>
          <w:lang w:val="en-US"/>
        </w:rPr>
      </w:pPr>
      <w:r w:rsidRPr="000047C3">
        <w:rPr>
          <w:rFonts w:asciiTheme="majorBidi" w:hAnsiTheme="majorBidi" w:cstheme="majorBidi"/>
          <w:b/>
          <w:i/>
          <w:lang w:val="en-US"/>
        </w:rPr>
        <w:t>Proposal 4: For PRACH configuration and resource allocation, support at least the following RRC parameter categories in RMSI:</w:t>
      </w:r>
    </w:p>
    <w:p w14:paraId="516609FC" w14:textId="019A6241" w:rsidR="003A53F3" w:rsidRPr="000047C3" w:rsidRDefault="003A53F3" w:rsidP="003A53F3">
      <w:pPr>
        <w:pStyle w:val="ListParagraph"/>
        <w:numPr>
          <w:ilvl w:val="0"/>
          <w:numId w:val="44"/>
        </w:numPr>
        <w:spacing w:line="259" w:lineRule="auto"/>
        <w:jc w:val="both"/>
        <w:rPr>
          <w:rFonts w:asciiTheme="majorBidi" w:hAnsiTheme="majorBidi" w:cstheme="majorBidi"/>
          <w:b/>
          <w:i/>
          <w:sz w:val="20"/>
          <w:szCs w:val="20"/>
          <w:lang w:val="en-US"/>
        </w:rPr>
      </w:pPr>
      <w:r w:rsidRPr="000047C3">
        <w:rPr>
          <w:rFonts w:asciiTheme="majorBidi" w:hAnsiTheme="majorBidi" w:cstheme="majorBidi"/>
          <w:b/>
          <w:i/>
          <w:sz w:val="20"/>
          <w:szCs w:val="20"/>
          <w:lang w:val="en-US"/>
        </w:rPr>
        <w:t>PRACH preamble format</w:t>
      </w:r>
      <w:r w:rsidR="00070DC3" w:rsidRPr="000047C3">
        <w:rPr>
          <w:rFonts w:asciiTheme="majorBidi" w:hAnsiTheme="majorBidi" w:cstheme="majorBidi"/>
          <w:b/>
          <w:i/>
          <w:sz w:val="20"/>
          <w:szCs w:val="20"/>
          <w:lang w:val="en-US"/>
        </w:rPr>
        <w:t xml:space="preserve"> and sequence</w:t>
      </w:r>
      <w:r w:rsidRPr="000047C3">
        <w:rPr>
          <w:rFonts w:asciiTheme="majorBidi" w:hAnsiTheme="majorBidi" w:cstheme="majorBidi"/>
          <w:b/>
          <w:i/>
          <w:sz w:val="20"/>
          <w:szCs w:val="20"/>
          <w:lang w:val="en-US"/>
        </w:rPr>
        <w:t xml:space="preserve"> parameters</w:t>
      </w:r>
    </w:p>
    <w:p w14:paraId="5299FA96" w14:textId="04EA52DE" w:rsidR="003A53F3" w:rsidRPr="000047C3" w:rsidRDefault="00070DC3" w:rsidP="003A53F3">
      <w:pPr>
        <w:pStyle w:val="ListParagraph"/>
        <w:numPr>
          <w:ilvl w:val="0"/>
          <w:numId w:val="44"/>
        </w:numPr>
        <w:spacing w:line="259" w:lineRule="auto"/>
        <w:jc w:val="both"/>
        <w:rPr>
          <w:rFonts w:asciiTheme="majorBidi" w:hAnsiTheme="majorBidi" w:cstheme="majorBidi"/>
          <w:b/>
          <w:i/>
          <w:sz w:val="20"/>
          <w:szCs w:val="20"/>
          <w:lang w:val="en-US"/>
        </w:rPr>
      </w:pPr>
      <w:r w:rsidRPr="000047C3">
        <w:rPr>
          <w:rFonts w:asciiTheme="majorBidi" w:hAnsiTheme="majorBidi" w:cstheme="majorBidi"/>
          <w:b/>
          <w:i/>
          <w:sz w:val="20"/>
          <w:szCs w:val="20"/>
          <w:lang w:val="en-US"/>
        </w:rPr>
        <w:t>RACH r</w:t>
      </w:r>
      <w:r w:rsidR="003A53F3" w:rsidRPr="000047C3">
        <w:rPr>
          <w:rFonts w:asciiTheme="majorBidi" w:hAnsiTheme="majorBidi" w:cstheme="majorBidi"/>
          <w:b/>
          <w:i/>
          <w:sz w:val="20"/>
          <w:szCs w:val="20"/>
          <w:lang w:val="en-US"/>
        </w:rPr>
        <w:t>esource allocation information</w:t>
      </w:r>
    </w:p>
    <w:p w14:paraId="4DD25D44" w14:textId="602376BB" w:rsidR="003470CB" w:rsidRPr="008F7986" w:rsidRDefault="003470CB" w:rsidP="006408B1">
      <w:pPr>
        <w:tabs>
          <w:tab w:val="left" w:pos="1030"/>
        </w:tabs>
        <w:jc w:val="both"/>
        <w:rPr>
          <w:rFonts w:asciiTheme="majorBidi" w:hAnsiTheme="majorBidi" w:cstheme="majorBidi"/>
          <w:lang w:val="en-US"/>
        </w:rPr>
      </w:pPr>
    </w:p>
    <w:p w14:paraId="417CFF49" w14:textId="77777777" w:rsidR="00AD1006" w:rsidRPr="008F7986" w:rsidRDefault="00AD1006" w:rsidP="00AD1006">
      <w:pPr>
        <w:jc w:val="both"/>
        <w:rPr>
          <w:b/>
          <w:i/>
          <w:lang w:val="en-US"/>
        </w:rPr>
      </w:pPr>
      <w:r w:rsidRPr="008F7986">
        <w:rPr>
          <w:b/>
          <w:i/>
          <w:lang w:val="en-US"/>
        </w:rPr>
        <w:t>Proposal 5: In addition to the parameters agreed in email discussion [90b-NR-08], the following parameters are supported to determine the PRACH preamble format signal:</w:t>
      </w:r>
    </w:p>
    <w:p w14:paraId="735A7A18" w14:textId="65DD91FF" w:rsidR="00AD1006" w:rsidRPr="008F7986" w:rsidRDefault="00AD1006" w:rsidP="00AD1006">
      <w:pPr>
        <w:pStyle w:val="ListParagraph"/>
        <w:numPr>
          <w:ilvl w:val="0"/>
          <w:numId w:val="44"/>
        </w:numPr>
        <w:jc w:val="both"/>
        <w:rPr>
          <w:b/>
          <w:i/>
          <w:sz w:val="20"/>
          <w:szCs w:val="20"/>
          <w:lang w:val="en-US"/>
        </w:rPr>
      </w:pPr>
      <w:r w:rsidRPr="008F7986">
        <w:rPr>
          <w:b/>
          <w:i/>
          <w:sz w:val="20"/>
          <w:szCs w:val="20"/>
          <w:lang w:val="en-US"/>
        </w:rPr>
        <w:t>prach-Msg1SequenceLength (long sequence or short sequence)</w:t>
      </w:r>
      <w:r w:rsidR="00396DB8">
        <w:rPr>
          <w:b/>
          <w:i/>
          <w:sz w:val="20"/>
          <w:szCs w:val="20"/>
          <w:lang w:val="en-US"/>
        </w:rPr>
        <w:t xml:space="preserve"> – 1 bit.</w:t>
      </w:r>
    </w:p>
    <w:p w14:paraId="710ADE1B" w14:textId="2524A4E9" w:rsidR="00AD1006" w:rsidRPr="008F7986" w:rsidRDefault="00AD1006" w:rsidP="00AD1006">
      <w:pPr>
        <w:pStyle w:val="ListParagraph"/>
        <w:numPr>
          <w:ilvl w:val="0"/>
          <w:numId w:val="44"/>
        </w:numPr>
        <w:jc w:val="both"/>
        <w:rPr>
          <w:b/>
          <w:i/>
          <w:sz w:val="20"/>
          <w:szCs w:val="20"/>
          <w:lang w:val="en-US"/>
        </w:rPr>
      </w:pPr>
      <w:r w:rsidRPr="008F7986">
        <w:rPr>
          <w:b/>
          <w:i/>
          <w:sz w:val="20"/>
          <w:szCs w:val="20"/>
          <w:lang w:val="en-US"/>
        </w:rPr>
        <w:t>prach-PreambleFormat (for short sequences)</w:t>
      </w:r>
      <w:r w:rsidR="00396DB8">
        <w:rPr>
          <w:b/>
          <w:i/>
          <w:sz w:val="20"/>
          <w:szCs w:val="20"/>
          <w:lang w:val="en-US"/>
        </w:rPr>
        <w:t xml:space="preserve"> – 4 bits.</w:t>
      </w:r>
    </w:p>
    <w:p w14:paraId="4B8ED48D" w14:textId="0E693EDC" w:rsidR="00AD1006" w:rsidRPr="008F7986" w:rsidRDefault="00AD1006" w:rsidP="008F7986">
      <w:pPr>
        <w:pStyle w:val="ListParagraph"/>
        <w:numPr>
          <w:ilvl w:val="0"/>
          <w:numId w:val="44"/>
        </w:numPr>
        <w:jc w:val="both"/>
        <w:rPr>
          <w:b/>
          <w:i/>
          <w:lang w:val="en-US"/>
        </w:rPr>
      </w:pPr>
      <w:r w:rsidRPr="008F7986">
        <w:rPr>
          <w:b/>
          <w:i/>
          <w:sz w:val="20"/>
          <w:szCs w:val="20"/>
          <w:lang w:val="en-US"/>
        </w:rPr>
        <w:t>prach-Msg1SubcarrierSpacing (for short sequence)</w:t>
      </w:r>
      <w:r w:rsidR="00396DB8">
        <w:rPr>
          <w:b/>
          <w:i/>
          <w:sz w:val="20"/>
          <w:szCs w:val="20"/>
          <w:lang w:val="en-US"/>
        </w:rPr>
        <w:t xml:space="preserve"> – 1 bit.</w:t>
      </w:r>
    </w:p>
    <w:p w14:paraId="48981728" w14:textId="77777777" w:rsidR="003A53F3" w:rsidRPr="008F7986" w:rsidRDefault="003A53F3" w:rsidP="003A53F3">
      <w:pPr>
        <w:rPr>
          <w:rFonts w:asciiTheme="majorBidi" w:hAnsiTheme="majorBidi" w:cstheme="majorBidi"/>
          <w:lang w:val="en-US"/>
        </w:rPr>
      </w:pPr>
    </w:p>
    <w:p w14:paraId="57F73784" w14:textId="20302E43" w:rsidR="00AD1006" w:rsidRPr="008F7986" w:rsidRDefault="00AD1006" w:rsidP="008F7986">
      <w:pPr>
        <w:jc w:val="both"/>
        <w:rPr>
          <w:b/>
          <w:i/>
          <w:lang w:val="en-US"/>
        </w:rPr>
      </w:pPr>
      <w:r w:rsidRPr="008F7986">
        <w:rPr>
          <w:b/>
          <w:i/>
          <w:lang w:val="en-US"/>
        </w:rPr>
        <w:t>Proposal 6: NR supports PRACH preamble formats A0, A1, A2 and A3 in all RACH occasions of a RACH slot, in addition to the already agreed PRACH preamble formats for short sequence.</w:t>
      </w:r>
    </w:p>
    <w:p w14:paraId="43C40E23" w14:textId="68A5C247" w:rsidR="003A53F3" w:rsidRPr="008F7986" w:rsidRDefault="003A53F3" w:rsidP="003A53F3">
      <w:pPr>
        <w:rPr>
          <w:rFonts w:asciiTheme="majorBidi" w:hAnsiTheme="majorBidi" w:cstheme="majorBidi"/>
          <w:b/>
          <w:bCs/>
          <w:i/>
          <w:iCs/>
          <w:lang w:val="en-US"/>
        </w:rPr>
      </w:pPr>
      <w:r w:rsidRPr="008F7986">
        <w:rPr>
          <w:rFonts w:asciiTheme="majorBidi" w:hAnsiTheme="majorBidi" w:cstheme="majorBidi"/>
          <w:b/>
          <w:bCs/>
          <w:i/>
          <w:iCs/>
          <w:lang w:val="en-US"/>
        </w:rPr>
        <w:t xml:space="preserve">Proposal </w:t>
      </w:r>
      <w:r w:rsidR="00AD1006" w:rsidRPr="008F7986">
        <w:rPr>
          <w:rFonts w:asciiTheme="majorBidi" w:hAnsiTheme="majorBidi" w:cstheme="majorBidi"/>
          <w:b/>
          <w:bCs/>
          <w:i/>
          <w:iCs/>
          <w:lang w:val="en-US"/>
        </w:rPr>
        <w:t>7</w:t>
      </w:r>
      <w:r w:rsidRPr="008F7986">
        <w:rPr>
          <w:rFonts w:asciiTheme="majorBidi" w:hAnsiTheme="majorBidi" w:cstheme="majorBidi"/>
          <w:b/>
          <w:bCs/>
          <w:i/>
          <w:iCs/>
          <w:lang w:val="en-US"/>
        </w:rPr>
        <w:t>: Each preamble supports 64</w:t>
      </w:r>
      <w:r w:rsidR="009F3335" w:rsidRPr="008F7986">
        <w:rPr>
          <w:rFonts w:asciiTheme="majorBidi" w:hAnsiTheme="majorBidi" w:cstheme="majorBidi"/>
          <w:b/>
          <w:bCs/>
          <w:i/>
          <w:iCs/>
          <w:lang w:val="en-US"/>
        </w:rPr>
        <w:t xml:space="preserve"> signatures per time frequency </w:t>
      </w:r>
      <w:r w:rsidRPr="008F7986">
        <w:rPr>
          <w:rFonts w:asciiTheme="majorBidi" w:hAnsiTheme="majorBidi" w:cstheme="majorBidi"/>
          <w:b/>
          <w:bCs/>
          <w:i/>
          <w:iCs/>
          <w:lang w:val="en-US"/>
        </w:rPr>
        <w:t>RACH resource.</w:t>
      </w:r>
    </w:p>
    <w:p w14:paraId="3AC6450F" w14:textId="2767F329" w:rsidR="003A53F3" w:rsidRPr="000047C3" w:rsidRDefault="003A53F3" w:rsidP="003A53F3">
      <w:pPr>
        <w:jc w:val="both"/>
        <w:rPr>
          <w:rFonts w:asciiTheme="majorBidi" w:hAnsiTheme="majorBidi" w:cstheme="majorBidi"/>
          <w:b/>
          <w:bCs/>
          <w:i/>
          <w:iCs/>
          <w:lang w:val="en-US"/>
        </w:rPr>
      </w:pPr>
      <w:r w:rsidRPr="000047C3">
        <w:rPr>
          <w:rFonts w:asciiTheme="majorBidi" w:hAnsiTheme="majorBidi" w:cstheme="majorBidi"/>
          <w:b/>
          <w:bCs/>
          <w:i/>
          <w:iCs/>
          <w:lang w:val="en-US"/>
        </w:rPr>
        <w:t xml:space="preserve">Proposal </w:t>
      </w:r>
      <w:r w:rsidR="00AD1006" w:rsidRPr="000047C3">
        <w:rPr>
          <w:rFonts w:asciiTheme="majorBidi" w:hAnsiTheme="majorBidi" w:cstheme="majorBidi"/>
          <w:b/>
          <w:bCs/>
          <w:i/>
          <w:iCs/>
          <w:lang w:val="en-US"/>
        </w:rPr>
        <w:t>8</w:t>
      </w:r>
      <w:r w:rsidRPr="000047C3">
        <w:rPr>
          <w:rFonts w:asciiTheme="majorBidi" w:hAnsiTheme="majorBidi" w:cstheme="majorBidi"/>
          <w:b/>
          <w:bCs/>
          <w:i/>
          <w:iCs/>
          <w:lang w:val="en-US"/>
        </w:rPr>
        <w:t xml:space="preserve">: Within a RACH slot there could be multiple RACH PRB allocations. The RACH </w:t>
      </w:r>
      <w:r w:rsidR="00BE0A36">
        <w:rPr>
          <w:rFonts w:asciiTheme="majorBidi" w:hAnsiTheme="majorBidi" w:cstheme="majorBidi"/>
          <w:b/>
          <w:bCs/>
          <w:i/>
          <w:iCs/>
          <w:lang w:val="en-US"/>
        </w:rPr>
        <w:t xml:space="preserve">PRB </w:t>
      </w:r>
      <w:r w:rsidRPr="000047C3">
        <w:rPr>
          <w:rFonts w:asciiTheme="majorBidi" w:hAnsiTheme="majorBidi" w:cstheme="majorBidi"/>
          <w:b/>
          <w:bCs/>
          <w:i/>
          <w:iCs/>
          <w:lang w:val="en-US"/>
        </w:rPr>
        <w:t>allocation is common to all RACH slots.</w:t>
      </w:r>
    </w:p>
    <w:p w14:paraId="467EFE4A" w14:textId="071D4BB0" w:rsidR="003A53F3" w:rsidRDefault="003A53F3" w:rsidP="00384FBF">
      <w:pPr>
        <w:jc w:val="both"/>
        <w:rPr>
          <w:rFonts w:asciiTheme="majorBidi" w:hAnsiTheme="majorBidi" w:cstheme="majorBidi"/>
          <w:b/>
          <w:bCs/>
          <w:i/>
          <w:iCs/>
          <w:lang w:val="en-US"/>
        </w:rPr>
      </w:pPr>
      <w:r w:rsidRPr="000047C3">
        <w:rPr>
          <w:rFonts w:asciiTheme="majorBidi" w:hAnsiTheme="majorBidi" w:cstheme="majorBidi"/>
          <w:b/>
          <w:bCs/>
          <w:i/>
          <w:iCs/>
          <w:lang w:val="en-US"/>
        </w:rPr>
        <w:t xml:space="preserve">Proposal </w:t>
      </w:r>
      <w:r w:rsidR="00AD1006" w:rsidRPr="000047C3">
        <w:rPr>
          <w:rFonts w:asciiTheme="majorBidi" w:hAnsiTheme="majorBidi" w:cstheme="majorBidi"/>
          <w:b/>
          <w:bCs/>
          <w:i/>
          <w:iCs/>
          <w:lang w:val="en-US"/>
        </w:rPr>
        <w:t>9</w:t>
      </w:r>
      <w:r w:rsidRPr="000047C3">
        <w:rPr>
          <w:rFonts w:asciiTheme="majorBidi" w:hAnsiTheme="majorBidi" w:cstheme="majorBidi"/>
          <w:b/>
          <w:bCs/>
          <w:i/>
          <w:iCs/>
          <w:lang w:val="en-US"/>
        </w:rPr>
        <w:t xml:space="preserve">: All RACH slots have the same </w:t>
      </w:r>
      <w:r w:rsidR="00AD1006" w:rsidRPr="000047C3">
        <w:rPr>
          <w:rFonts w:asciiTheme="majorBidi" w:hAnsiTheme="majorBidi" w:cstheme="majorBidi"/>
          <w:b/>
          <w:bCs/>
          <w:i/>
          <w:iCs/>
          <w:lang w:val="en-US"/>
        </w:rPr>
        <w:t xml:space="preserve">ending </w:t>
      </w:r>
      <w:r w:rsidRPr="000047C3">
        <w:rPr>
          <w:rFonts w:asciiTheme="majorBidi" w:hAnsiTheme="majorBidi" w:cstheme="majorBidi"/>
          <w:b/>
          <w:bCs/>
          <w:i/>
          <w:iCs/>
          <w:lang w:val="en-US"/>
        </w:rPr>
        <w:t>symbol.</w:t>
      </w:r>
    </w:p>
    <w:p w14:paraId="7D4238E7" w14:textId="77777777" w:rsidR="00BE0A36" w:rsidRPr="00642E25" w:rsidRDefault="00BE0A36" w:rsidP="00BE0A36">
      <w:pPr>
        <w:jc w:val="both"/>
        <w:rPr>
          <w:rFonts w:asciiTheme="majorBidi" w:hAnsiTheme="majorBidi" w:cstheme="majorBidi"/>
          <w:b/>
          <w:i/>
          <w:lang w:val="en-US"/>
        </w:rPr>
      </w:pPr>
      <w:r w:rsidRPr="00642E25">
        <w:rPr>
          <w:rFonts w:asciiTheme="majorBidi" w:hAnsiTheme="majorBidi" w:cstheme="majorBidi"/>
          <w:b/>
          <w:i/>
          <w:lang w:val="en-US"/>
        </w:rPr>
        <w:t>Proposal 10: RACH resources are indexed in the following order:</w:t>
      </w:r>
    </w:p>
    <w:p w14:paraId="708E0002" w14:textId="77777777" w:rsidR="00BE0A36" w:rsidRPr="00642E25" w:rsidRDefault="00BE0A36" w:rsidP="00BE0A36">
      <w:pPr>
        <w:pStyle w:val="ListParagraph"/>
        <w:numPr>
          <w:ilvl w:val="0"/>
          <w:numId w:val="45"/>
        </w:numPr>
        <w:spacing w:after="160" w:line="259" w:lineRule="auto"/>
        <w:jc w:val="both"/>
        <w:rPr>
          <w:rFonts w:asciiTheme="majorBidi" w:hAnsiTheme="majorBidi" w:cstheme="majorBidi"/>
          <w:b/>
          <w:i/>
          <w:sz w:val="20"/>
          <w:szCs w:val="20"/>
          <w:lang w:val="en-US"/>
        </w:rPr>
      </w:pPr>
      <w:r w:rsidRPr="00642E25">
        <w:rPr>
          <w:rFonts w:asciiTheme="majorBidi" w:hAnsiTheme="majorBidi" w:cstheme="majorBidi"/>
          <w:b/>
          <w:i/>
          <w:sz w:val="20"/>
          <w:szCs w:val="20"/>
          <w:lang w:val="en-US"/>
        </w:rPr>
        <w:t>Ascending order of PRACH occasions within a RACH slot and the same RACH PRB allocation</w:t>
      </w:r>
    </w:p>
    <w:p w14:paraId="12A343F1" w14:textId="77777777" w:rsidR="00BE0A36" w:rsidRPr="00642E25" w:rsidRDefault="00BE0A36" w:rsidP="00BE0A36">
      <w:pPr>
        <w:pStyle w:val="ListParagraph"/>
        <w:numPr>
          <w:ilvl w:val="0"/>
          <w:numId w:val="45"/>
        </w:numPr>
        <w:spacing w:after="160" w:line="259" w:lineRule="auto"/>
        <w:jc w:val="both"/>
        <w:rPr>
          <w:rFonts w:asciiTheme="majorBidi" w:hAnsiTheme="majorBidi" w:cstheme="majorBidi"/>
          <w:b/>
          <w:i/>
          <w:sz w:val="20"/>
          <w:szCs w:val="20"/>
          <w:lang w:val="en-US"/>
        </w:rPr>
      </w:pPr>
      <w:r w:rsidRPr="00642E25">
        <w:rPr>
          <w:rFonts w:asciiTheme="majorBidi" w:hAnsiTheme="majorBidi" w:cstheme="majorBidi"/>
          <w:b/>
          <w:i/>
          <w:sz w:val="20"/>
          <w:szCs w:val="20"/>
          <w:lang w:val="en-US"/>
        </w:rPr>
        <w:t>Ascending order of RACH PRB allocations within a RACH slot</w:t>
      </w:r>
    </w:p>
    <w:p w14:paraId="753E9760" w14:textId="5FE8EB49" w:rsidR="00BE0A36" w:rsidRPr="008F7986" w:rsidRDefault="00BE0A36" w:rsidP="008F7986">
      <w:pPr>
        <w:pStyle w:val="ListParagraph"/>
        <w:numPr>
          <w:ilvl w:val="0"/>
          <w:numId w:val="45"/>
        </w:numPr>
        <w:spacing w:after="160" w:line="259" w:lineRule="auto"/>
        <w:jc w:val="both"/>
        <w:rPr>
          <w:rFonts w:asciiTheme="majorBidi" w:hAnsiTheme="majorBidi" w:cstheme="majorBidi"/>
          <w:b/>
          <w:i/>
          <w:lang w:val="en-US"/>
        </w:rPr>
      </w:pPr>
      <w:r w:rsidRPr="00642E25">
        <w:rPr>
          <w:rFonts w:asciiTheme="majorBidi" w:hAnsiTheme="majorBidi" w:cstheme="majorBidi"/>
          <w:b/>
          <w:i/>
          <w:sz w:val="20"/>
          <w:szCs w:val="20"/>
          <w:lang w:val="en-US"/>
        </w:rPr>
        <w:t>Ascending RACH slots within the RACH transmission window.</w:t>
      </w:r>
    </w:p>
    <w:p w14:paraId="6719C21D" w14:textId="32DF0D0F" w:rsidR="0034111C" w:rsidRPr="008F7986" w:rsidRDefault="0034111C">
      <w:pPr>
        <w:pStyle w:val="Heading1"/>
        <w:rPr>
          <w:lang w:val="en-US"/>
        </w:rPr>
      </w:pPr>
      <w:r w:rsidRPr="008F7986">
        <w:rPr>
          <w:lang w:val="en-US"/>
        </w:rPr>
        <w:t>References</w:t>
      </w:r>
      <w:r w:rsidR="00CA2DB2" w:rsidRPr="008F7986">
        <w:rPr>
          <w:lang w:val="en-US"/>
        </w:rPr>
        <w:t>:</w:t>
      </w:r>
    </w:p>
    <w:p w14:paraId="08362E81" w14:textId="77777777" w:rsidR="00696FB3" w:rsidRPr="008F7986" w:rsidRDefault="003845EF" w:rsidP="00696FB3">
      <w:pPr>
        <w:pStyle w:val="ListParagraph"/>
        <w:numPr>
          <w:ilvl w:val="0"/>
          <w:numId w:val="1"/>
        </w:numPr>
        <w:rPr>
          <w:rFonts w:asciiTheme="majorBidi" w:hAnsiTheme="majorBidi" w:cstheme="majorBidi"/>
          <w:sz w:val="20"/>
          <w:szCs w:val="20"/>
          <w:lang w:val="en-US"/>
        </w:rPr>
      </w:pPr>
      <w:bookmarkStart w:id="14" w:name="_Ref490133583"/>
      <w:r w:rsidRPr="008F7986">
        <w:rPr>
          <w:rFonts w:asciiTheme="majorBidi" w:hAnsiTheme="majorBidi" w:cstheme="majorBidi"/>
          <w:sz w:val="20"/>
          <w:szCs w:val="20"/>
          <w:lang w:val="en-US"/>
        </w:rPr>
        <w:t>TR 38.913, “Study on Scenarios and Requirements for Next Generation Access Technologies”, 3GPP</w:t>
      </w:r>
      <w:r w:rsidR="00696FB3" w:rsidRPr="008F7986">
        <w:rPr>
          <w:rFonts w:asciiTheme="majorBidi" w:hAnsiTheme="majorBidi" w:cstheme="majorBidi"/>
          <w:sz w:val="20"/>
          <w:szCs w:val="20"/>
          <w:lang w:val="en-US"/>
        </w:rPr>
        <w:t>.</w:t>
      </w:r>
      <w:bookmarkEnd w:id="14"/>
    </w:p>
    <w:p w14:paraId="4F72E2F3" w14:textId="0EEC1EEB" w:rsidR="00696FB3" w:rsidRPr="008F7986" w:rsidRDefault="00696FB3" w:rsidP="00696FB3">
      <w:pPr>
        <w:pStyle w:val="ListParagraph"/>
        <w:numPr>
          <w:ilvl w:val="0"/>
          <w:numId w:val="1"/>
        </w:numPr>
        <w:rPr>
          <w:rFonts w:asciiTheme="majorBidi" w:hAnsiTheme="majorBidi" w:cstheme="majorBidi"/>
          <w:sz w:val="20"/>
          <w:szCs w:val="20"/>
          <w:lang w:val="en-US"/>
        </w:rPr>
      </w:pPr>
      <w:bookmarkStart w:id="15" w:name="_Ref490133602"/>
      <w:r w:rsidRPr="000047C3">
        <w:rPr>
          <w:rFonts w:asciiTheme="majorBidi" w:hAnsiTheme="majorBidi" w:cstheme="majorBidi"/>
          <w:sz w:val="20"/>
          <w:szCs w:val="20"/>
          <w:lang w:val="en-US"/>
        </w:rPr>
        <w:t>TR 38.802, “Study on New Radio (NR) Access Technology; Physical Layer Aspects”, 3GPP.</w:t>
      </w:r>
      <w:bookmarkEnd w:id="15"/>
    </w:p>
    <w:p w14:paraId="136ACD67" w14:textId="4F24AC1E" w:rsidR="00FC1F50" w:rsidRPr="008F7986" w:rsidRDefault="00FC1F50" w:rsidP="00696FB3">
      <w:pPr>
        <w:pStyle w:val="ListParagraph"/>
        <w:numPr>
          <w:ilvl w:val="0"/>
          <w:numId w:val="1"/>
        </w:numPr>
        <w:rPr>
          <w:rFonts w:asciiTheme="majorBidi" w:hAnsiTheme="majorBidi" w:cstheme="majorBidi"/>
          <w:sz w:val="20"/>
          <w:szCs w:val="20"/>
          <w:lang w:val="en-US"/>
        </w:rPr>
      </w:pPr>
      <w:bookmarkStart w:id="16" w:name="_Ref498526071"/>
      <w:r w:rsidRPr="000047C3">
        <w:rPr>
          <w:rFonts w:asciiTheme="majorBidi" w:hAnsiTheme="majorBidi" w:cstheme="majorBidi"/>
          <w:sz w:val="20"/>
          <w:szCs w:val="20"/>
          <w:lang w:val="en-US"/>
        </w:rPr>
        <w:t>Chairman’s Notes, RAN1#90b, Prague, Czech Republic, October, 2017</w:t>
      </w:r>
      <w:bookmarkEnd w:id="16"/>
    </w:p>
    <w:p w14:paraId="7769767E" w14:textId="34662D14" w:rsidR="004779D6" w:rsidRPr="008F7986" w:rsidRDefault="004779D6" w:rsidP="00696FB3">
      <w:pPr>
        <w:pStyle w:val="ListParagraph"/>
        <w:numPr>
          <w:ilvl w:val="0"/>
          <w:numId w:val="1"/>
        </w:numPr>
        <w:rPr>
          <w:rFonts w:asciiTheme="majorBidi" w:hAnsiTheme="majorBidi" w:cstheme="majorBidi"/>
          <w:sz w:val="20"/>
          <w:szCs w:val="20"/>
          <w:lang w:val="en-US"/>
        </w:rPr>
      </w:pPr>
      <w:bookmarkStart w:id="17" w:name="_Ref494447490"/>
      <w:r w:rsidRPr="000047C3">
        <w:rPr>
          <w:rFonts w:asciiTheme="majorBidi" w:hAnsiTheme="majorBidi" w:cstheme="majorBidi"/>
          <w:sz w:val="20"/>
          <w:szCs w:val="20"/>
          <w:lang w:val="en-US"/>
        </w:rPr>
        <w:t>Chairman’s Notes, RAN1 #NR-AH3, Nagoya, Japan, September 2017.</w:t>
      </w:r>
      <w:bookmarkEnd w:id="17"/>
    </w:p>
    <w:p w14:paraId="4F505F77" w14:textId="5DE64B22" w:rsidR="000649B6" w:rsidRPr="008F7986" w:rsidRDefault="009D5BBB" w:rsidP="008F7986">
      <w:pPr>
        <w:numPr>
          <w:ilvl w:val="0"/>
          <w:numId w:val="1"/>
        </w:numPr>
        <w:rPr>
          <w:sz w:val="18"/>
          <w:lang w:val="en-US" w:eastAsia="zh-CN"/>
        </w:rPr>
      </w:pPr>
      <w:bookmarkStart w:id="18" w:name="_Ref494449853"/>
      <w:bookmarkStart w:id="19" w:name="_Ref494448410"/>
      <w:r w:rsidRPr="008F7986">
        <w:rPr>
          <w:rFonts w:asciiTheme="majorBidi" w:hAnsiTheme="majorBidi" w:cstheme="majorBidi"/>
          <w:lang w:val="en-US"/>
        </w:rPr>
        <w:t>Chairman’s Notes, RAN1#88bis, Spokane, USA, June 2017.</w:t>
      </w:r>
      <w:bookmarkEnd w:id="18"/>
      <w:bookmarkEnd w:id="19"/>
    </w:p>
    <w:sectPr w:rsidR="000649B6" w:rsidRPr="008F798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BDF4F" w14:textId="77777777" w:rsidR="00953290" w:rsidRDefault="00953290">
      <w:r>
        <w:separator/>
      </w:r>
    </w:p>
  </w:endnote>
  <w:endnote w:type="continuationSeparator" w:id="0">
    <w:p w14:paraId="15106DEC" w14:textId="77777777" w:rsidR="00953290" w:rsidRDefault="0095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5FF9B" w14:textId="77777777" w:rsidR="00953290" w:rsidRDefault="00953290">
      <w:r>
        <w:separator/>
      </w:r>
    </w:p>
  </w:footnote>
  <w:footnote w:type="continuationSeparator" w:id="0">
    <w:p w14:paraId="65CD8CA6" w14:textId="77777777" w:rsidR="00953290" w:rsidRDefault="0095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BE7AC4"/>
    <w:multiLevelType w:val="hybridMultilevel"/>
    <w:tmpl w:val="273CA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00AF1"/>
    <w:multiLevelType w:val="hybridMultilevel"/>
    <w:tmpl w:val="3478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F01E67"/>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764E82"/>
    <w:multiLevelType w:val="hybridMultilevel"/>
    <w:tmpl w:val="5DF4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68407C"/>
    <w:multiLevelType w:val="hybridMultilevel"/>
    <w:tmpl w:val="93744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29"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cs="Times New Roman" w:hint="default"/>
      </w:rPr>
    </w:lvl>
    <w:lvl w:ilvl="1" w:tplc="140C7F4A">
      <w:start w:val="1"/>
      <w:numFmt w:val="bullet"/>
      <w:lvlText w:val="•"/>
      <w:lvlJc w:val="left"/>
      <w:pPr>
        <w:tabs>
          <w:tab w:val="num" w:pos="1440"/>
        </w:tabs>
        <w:ind w:left="1440" w:hanging="360"/>
      </w:pPr>
      <w:rPr>
        <w:rFonts w:ascii="Arial" w:hAnsi="Arial" w:cs="Times New Roman" w:hint="default"/>
      </w:rPr>
    </w:lvl>
    <w:lvl w:ilvl="2" w:tplc="AB1498EA">
      <w:start w:val="1"/>
      <w:numFmt w:val="bullet"/>
      <w:lvlText w:val="•"/>
      <w:lvlJc w:val="left"/>
      <w:pPr>
        <w:tabs>
          <w:tab w:val="num" w:pos="2160"/>
        </w:tabs>
        <w:ind w:left="2160" w:hanging="360"/>
      </w:pPr>
      <w:rPr>
        <w:rFonts w:ascii="Arial" w:hAnsi="Arial" w:cs="Times New Roman" w:hint="default"/>
      </w:rPr>
    </w:lvl>
    <w:lvl w:ilvl="3" w:tplc="B9F6C780">
      <w:start w:val="1"/>
      <w:numFmt w:val="bullet"/>
      <w:lvlText w:val="•"/>
      <w:lvlJc w:val="left"/>
      <w:pPr>
        <w:tabs>
          <w:tab w:val="num" w:pos="2880"/>
        </w:tabs>
        <w:ind w:left="2880" w:hanging="360"/>
      </w:pPr>
      <w:rPr>
        <w:rFonts w:ascii="Arial" w:hAnsi="Arial" w:cs="Times New Roman" w:hint="default"/>
      </w:rPr>
    </w:lvl>
    <w:lvl w:ilvl="4" w:tplc="329625F6">
      <w:start w:val="1"/>
      <w:numFmt w:val="bullet"/>
      <w:lvlText w:val="•"/>
      <w:lvlJc w:val="left"/>
      <w:pPr>
        <w:tabs>
          <w:tab w:val="num" w:pos="3600"/>
        </w:tabs>
        <w:ind w:left="3600" w:hanging="360"/>
      </w:pPr>
      <w:rPr>
        <w:rFonts w:ascii="Arial" w:hAnsi="Arial" w:cs="Times New Roman" w:hint="default"/>
      </w:rPr>
    </w:lvl>
    <w:lvl w:ilvl="5" w:tplc="AB345E7C">
      <w:start w:val="1"/>
      <w:numFmt w:val="bullet"/>
      <w:lvlText w:val="•"/>
      <w:lvlJc w:val="left"/>
      <w:pPr>
        <w:tabs>
          <w:tab w:val="num" w:pos="4320"/>
        </w:tabs>
        <w:ind w:left="4320" w:hanging="360"/>
      </w:pPr>
      <w:rPr>
        <w:rFonts w:ascii="Arial" w:hAnsi="Arial" w:cs="Times New Roman" w:hint="default"/>
      </w:rPr>
    </w:lvl>
    <w:lvl w:ilvl="6" w:tplc="4552DC48">
      <w:start w:val="1"/>
      <w:numFmt w:val="bullet"/>
      <w:lvlText w:val="•"/>
      <w:lvlJc w:val="left"/>
      <w:pPr>
        <w:tabs>
          <w:tab w:val="num" w:pos="5040"/>
        </w:tabs>
        <w:ind w:left="5040" w:hanging="360"/>
      </w:pPr>
      <w:rPr>
        <w:rFonts w:ascii="Arial" w:hAnsi="Arial" w:cs="Times New Roman" w:hint="default"/>
      </w:rPr>
    </w:lvl>
    <w:lvl w:ilvl="7" w:tplc="45E2714A">
      <w:start w:val="1"/>
      <w:numFmt w:val="bullet"/>
      <w:lvlText w:val="•"/>
      <w:lvlJc w:val="left"/>
      <w:pPr>
        <w:tabs>
          <w:tab w:val="num" w:pos="5760"/>
        </w:tabs>
        <w:ind w:left="5760" w:hanging="360"/>
      </w:pPr>
      <w:rPr>
        <w:rFonts w:ascii="Arial" w:hAnsi="Arial" w:cs="Times New Roman" w:hint="default"/>
      </w:rPr>
    </w:lvl>
    <w:lvl w:ilvl="8" w:tplc="B2D06398">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40B363C4"/>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946D12"/>
    <w:multiLevelType w:val="hybridMultilevel"/>
    <w:tmpl w:val="AF9678A8"/>
    <w:lvl w:ilvl="0" w:tplc="209C5E3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2326F"/>
    <w:multiLevelType w:val="hybridMultilevel"/>
    <w:tmpl w:val="01EAA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55F1F5E"/>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A143AB"/>
    <w:multiLevelType w:val="hybridMultilevel"/>
    <w:tmpl w:val="9264A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A7408AE"/>
    <w:multiLevelType w:val="hybridMultilevel"/>
    <w:tmpl w:val="B84260B0"/>
    <w:lvl w:ilvl="0" w:tplc="D5D27C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23"/>
  </w:num>
  <w:num w:numId="4">
    <w:abstractNumId w:val="18"/>
  </w:num>
  <w:num w:numId="5">
    <w:abstractNumId w:val="47"/>
  </w:num>
  <w:num w:numId="6">
    <w:abstractNumId w:val="11"/>
  </w:num>
  <w:num w:numId="7">
    <w:abstractNumId w:val="45"/>
  </w:num>
  <w:num w:numId="8">
    <w:abstractNumId w:val="36"/>
  </w:num>
  <w:num w:numId="9">
    <w:abstractNumId w:val="46"/>
  </w:num>
  <w:num w:numId="10">
    <w:abstractNumId w:val="26"/>
  </w:num>
  <w:num w:numId="11">
    <w:abstractNumId w:val="0"/>
  </w:num>
  <w:num w:numId="12">
    <w:abstractNumId w:val="20"/>
  </w:num>
  <w:num w:numId="13">
    <w:abstractNumId w:val="31"/>
  </w:num>
  <w:num w:numId="14">
    <w:abstractNumId w:val="7"/>
  </w:num>
  <w:num w:numId="15">
    <w:abstractNumId w:val="38"/>
  </w:num>
  <w:num w:numId="16">
    <w:abstractNumId w:val="34"/>
  </w:num>
  <w:num w:numId="17">
    <w:abstractNumId w:val="25"/>
  </w:num>
  <w:num w:numId="18">
    <w:abstractNumId w:val="50"/>
  </w:num>
  <w:num w:numId="19">
    <w:abstractNumId w:val="10"/>
  </w:num>
  <w:num w:numId="20">
    <w:abstractNumId w:val="37"/>
  </w:num>
  <w:num w:numId="21">
    <w:abstractNumId w:val="8"/>
  </w:num>
  <w:num w:numId="22">
    <w:abstractNumId w:val="35"/>
  </w:num>
  <w:num w:numId="23">
    <w:abstractNumId w:val="33"/>
  </w:num>
  <w:num w:numId="24">
    <w:abstractNumId w:val="1"/>
  </w:num>
  <w:num w:numId="25">
    <w:abstractNumId w:val="43"/>
  </w:num>
  <w:num w:numId="26">
    <w:abstractNumId w:val="17"/>
  </w:num>
  <w:num w:numId="27">
    <w:abstractNumId w:val="3"/>
  </w:num>
  <w:num w:numId="28">
    <w:abstractNumId w:val="5"/>
  </w:num>
  <w:num w:numId="29">
    <w:abstractNumId w:val="49"/>
  </w:num>
  <w:num w:numId="30">
    <w:abstractNumId w:val="29"/>
  </w:num>
  <w:num w:numId="31">
    <w:abstractNumId w:val="42"/>
  </w:num>
  <w:num w:numId="32">
    <w:abstractNumId w:val="2"/>
  </w:num>
  <w:num w:numId="33">
    <w:abstractNumId w:val="44"/>
  </w:num>
  <w:num w:numId="34">
    <w:abstractNumId w:val="39"/>
  </w:num>
  <w:num w:numId="35">
    <w:abstractNumId w:val="54"/>
  </w:num>
  <w:num w:numId="36">
    <w:abstractNumId w:val="12"/>
  </w:num>
  <w:num w:numId="37">
    <w:abstractNumId w:val="14"/>
  </w:num>
  <w:num w:numId="38">
    <w:abstractNumId w:val="52"/>
  </w:num>
  <w:num w:numId="39">
    <w:abstractNumId w:val="21"/>
  </w:num>
  <w:num w:numId="40">
    <w:abstractNumId w:val="22"/>
  </w:num>
  <w:num w:numId="41">
    <w:abstractNumId w:val="30"/>
  </w:num>
  <w:num w:numId="42">
    <w:abstractNumId w:val="19"/>
  </w:num>
  <w:num w:numId="43">
    <w:abstractNumId w:val="9"/>
  </w:num>
  <w:num w:numId="44">
    <w:abstractNumId w:val="13"/>
  </w:num>
  <w:num w:numId="45">
    <w:abstractNumId w:val="40"/>
  </w:num>
  <w:num w:numId="46">
    <w:abstractNumId w:val="53"/>
  </w:num>
  <w:num w:numId="47">
    <w:abstractNumId w:val="32"/>
  </w:num>
  <w:num w:numId="48">
    <w:abstractNumId w:val="41"/>
  </w:num>
  <w:num w:numId="49">
    <w:abstractNumId w:val="15"/>
  </w:num>
  <w:num w:numId="50">
    <w:abstractNumId w:val="16"/>
  </w:num>
  <w:num w:numId="51">
    <w:abstractNumId w:val="27"/>
  </w:num>
  <w:num w:numId="52">
    <w:abstractNumId w:val="4"/>
  </w:num>
  <w:num w:numId="53">
    <w:abstractNumId w:val="48"/>
  </w:num>
  <w:num w:numId="54">
    <w:abstractNumId w:val="28"/>
  </w:num>
  <w:num w:numId="55">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537"/>
    <w:rsid w:val="000047C3"/>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473E0"/>
    <w:rsid w:val="00050112"/>
    <w:rsid w:val="000505CC"/>
    <w:rsid w:val="000511F9"/>
    <w:rsid w:val="00052850"/>
    <w:rsid w:val="000528A2"/>
    <w:rsid w:val="00052BBA"/>
    <w:rsid w:val="00054D9D"/>
    <w:rsid w:val="00055676"/>
    <w:rsid w:val="00056544"/>
    <w:rsid w:val="00060D8E"/>
    <w:rsid w:val="000610E7"/>
    <w:rsid w:val="00063D9E"/>
    <w:rsid w:val="000649B6"/>
    <w:rsid w:val="00064AD3"/>
    <w:rsid w:val="00065088"/>
    <w:rsid w:val="000652D3"/>
    <w:rsid w:val="000654A0"/>
    <w:rsid w:val="000707CA"/>
    <w:rsid w:val="00070DC3"/>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9C7"/>
    <w:rsid w:val="000A7BC5"/>
    <w:rsid w:val="000B16DB"/>
    <w:rsid w:val="000B1C5E"/>
    <w:rsid w:val="000B2282"/>
    <w:rsid w:val="000B2A11"/>
    <w:rsid w:val="000B2A5B"/>
    <w:rsid w:val="000B3B91"/>
    <w:rsid w:val="000B4641"/>
    <w:rsid w:val="000B5F0A"/>
    <w:rsid w:val="000C56B1"/>
    <w:rsid w:val="000C5B3B"/>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372E"/>
    <w:rsid w:val="000E4350"/>
    <w:rsid w:val="000E4408"/>
    <w:rsid w:val="000E5716"/>
    <w:rsid w:val="000E7A79"/>
    <w:rsid w:val="000F15B2"/>
    <w:rsid w:val="000F1776"/>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4C6"/>
    <w:rsid w:val="001467B1"/>
    <w:rsid w:val="00150175"/>
    <w:rsid w:val="001502C8"/>
    <w:rsid w:val="0015130F"/>
    <w:rsid w:val="00154869"/>
    <w:rsid w:val="00155BFD"/>
    <w:rsid w:val="00156568"/>
    <w:rsid w:val="00157390"/>
    <w:rsid w:val="00160998"/>
    <w:rsid w:val="00160CD6"/>
    <w:rsid w:val="0016316A"/>
    <w:rsid w:val="00164171"/>
    <w:rsid w:val="001648CC"/>
    <w:rsid w:val="00164E58"/>
    <w:rsid w:val="00165033"/>
    <w:rsid w:val="001670EA"/>
    <w:rsid w:val="00167401"/>
    <w:rsid w:val="001674A0"/>
    <w:rsid w:val="001701A5"/>
    <w:rsid w:val="00170389"/>
    <w:rsid w:val="00170A50"/>
    <w:rsid w:val="0017170D"/>
    <w:rsid w:val="00174FFD"/>
    <w:rsid w:val="0017565B"/>
    <w:rsid w:val="001759CA"/>
    <w:rsid w:val="001769A2"/>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0BFC"/>
    <w:rsid w:val="001A15C6"/>
    <w:rsid w:val="001A5E19"/>
    <w:rsid w:val="001B01FA"/>
    <w:rsid w:val="001B0832"/>
    <w:rsid w:val="001B18A7"/>
    <w:rsid w:val="001B36FC"/>
    <w:rsid w:val="001B41ED"/>
    <w:rsid w:val="001B4607"/>
    <w:rsid w:val="001B7E0C"/>
    <w:rsid w:val="001C0674"/>
    <w:rsid w:val="001C226F"/>
    <w:rsid w:val="001C2649"/>
    <w:rsid w:val="001C27F4"/>
    <w:rsid w:val="001C32B5"/>
    <w:rsid w:val="001C66AC"/>
    <w:rsid w:val="001C6754"/>
    <w:rsid w:val="001C77F0"/>
    <w:rsid w:val="001D104E"/>
    <w:rsid w:val="001D46A0"/>
    <w:rsid w:val="001D6175"/>
    <w:rsid w:val="001D7282"/>
    <w:rsid w:val="001D7CA4"/>
    <w:rsid w:val="001D7E58"/>
    <w:rsid w:val="001E23D3"/>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17B"/>
    <w:rsid w:val="00217CDF"/>
    <w:rsid w:val="00221985"/>
    <w:rsid w:val="00221EC5"/>
    <w:rsid w:val="00222A7A"/>
    <w:rsid w:val="00224A2C"/>
    <w:rsid w:val="002251A1"/>
    <w:rsid w:val="002256D9"/>
    <w:rsid w:val="00226805"/>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0D80"/>
    <w:rsid w:val="00262661"/>
    <w:rsid w:val="00262F6F"/>
    <w:rsid w:val="002632DF"/>
    <w:rsid w:val="002640BA"/>
    <w:rsid w:val="00264CF2"/>
    <w:rsid w:val="00267587"/>
    <w:rsid w:val="00271589"/>
    <w:rsid w:val="00273177"/>
    <w:rsid w:val="00273EAA"/>
    <w:rsid w:val="00275074"/>
    <w:rsid w:val="002763E9"/>
    <w:rsid w:val="0027670C"/>
    <w:rsid w:val="00276736"/>
    <w:rsid w:val="00282B54"/>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2FA1"/>
    <w:rsid w:val="002C2FC0"/>
    <w:rsid w:val="002C3EAA"/>
    <w:rsid w:val="002C6034"/>
    <w:rsid w:val="002C635B"/>
    <w:rsid w:val="002C7BB1"/>
    <w:rsid w:val="002C7CFF"/>
    <w:rsid w:val="002D0BC6"/>
    <w:rsid w:val="002D17C5"/>
    <w:rsid w:val="002D365F"/>
    <w:rsid w:val="002D3816"/>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3F60"/>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415A"/>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6B2"/>
    <w:rsid w:val="00341E60"/>
    <w:rsid w:val="0034217F"/>
    <w:rsid w:val="00343954"/>
    <w:rsid w:val="00345405"/>
    <w:rsid w:val="00345DDD"/>
    <w:rsid w:val="00346FED"/>
    <w:rsid w:val="003470CB"/>
    <w:rsid w:val="003505F1"/>
    <w:rsid w:val="00351E01"/>
    <w:rsid w:val="00352377"/>
    <w:rsid w:val="00352D21"/>
    <w:rsid w:val="0035443D"/>
    <w:rsid w:val="00354FEE"/>
    <w:rsid w:val="00355831"/>
    <w:rsid w:val="00356C0B"/>
    <w:rsid w:val="00357B9C"/>
    <w:rsid w:val="00361412"/>
    <w:rsid w:val="003615CA"/>
    <w:rsid w:val="003642A6"/>
    <w:rsid w:val="003671F7"/>
    <w:rsid w:val="00367337"/>
    <w:rsid w:val="00367FD8"/>
    <w:rsid w:val="0037085E"/>
    <w:rsid w:val="00370B63"/>
    <w:rsid w:val="00370FCC"/>
    <w:rsid w:val="003711AF"/>
    <w:rsid w:val="00374848"/>
    <w:rsid w:val="00375D09"/>
    <w:rsid w:val="003772D4"/>
    <w:rsid w:val="0037739D"/>
    <w:rsid w:val="0037751C"/>
    <w:rsid w:val="00380F3F"/>
    <w:rsid w:val="00382232"/>
    <w:rsid w:val="00382F1A"/>
    <w:rsid w:val="00383282"/>
    <w:rsid w:val="00383658"/>
    <w:rsid w:val="00383B56"/>
    <w:rsid w:val="00383EB6"/>
    <w:rsid w:val="0038412E"/>
    <w:rsid w:val="003845EF"/>
    <w:rsid w:val="00384FBF"/>
    <w:rsid w:val="00385540"/>
    <w:rsid w:val="00386053"/>
    <w:rsid w:val="0038771D"/>
    <w:rsid w:val="00390AC1"/>
    <w:rsid w:val="00393E44"/>
    <w:rsid w:val="00396DB8"/>
    <w:rsid w:val="00397AB6"/>
    <w:rsid w:val="00397ACA"/>
    <w:rsid w:val="003A0DA6"/>
    <w:rsid w:val="003A10C3"/>
    <w:rsid w:val="003A419A"/>
    <w:rsid w:val="003A53F3"/>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2F2A"/>
    <w:rsid w:val="00406B4D"/>
    <w:rsid w:val="0041443C"/>
    <w:rsid w:val="004154F7"/>
    <w:rsid w:val="004176FF"/>
    <w:rsid w:val="004241C5"/>
    <w:rsid w:val="00424FA7"/>
    <w:rsid w:val="00426656"/>
    <w:rsid w:val="00426A87"/>
    <w:rsid w:val="004309D8"/>
    <w:rsid w:val="004313D1"/>
    <w:rsid w:val="00432110"/>
    <w:rsid w:val="00433EBE"/>
    <w:rsid w:val="00434406"/>
    <w:rsid w:val="00441B92"/>
    <w:rsid w:val="0044321F"/>
    <w:rsid w:val="0044474B"/>
    <w:rsid w:val="00444F93"/>
    <w:rsid w:val="00444FA4"/>
    <w:rsid w:val="004453BC"/>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779D6"/>
    <w:rsid w:val="00481D2F"/>
    <w:rsid w:val="00481D90"/>
    <w:rsid w:val="004827D3"/>
    <w:rsid w:val="00482CD4"/>
    <w:rsid w:val="00483261"/>
    <w:rsid w:val="00485B23"/>
    <w:rsid w:val="004874E4"/>
    <w:rsid w:val="0049070D"/>
    <w:rsid w:val="00491DB2"/>
    <w:rsid w:val="00492877"/>
    <w:rsid w:val="004948ED"/>
    <w:rsid w:val="00495A8F"/>
    <w:rsid w:val="00496DC2"/>
    <w:rsid w:val="00496E75"/>
    <w:rsid w:val="004A014C"/>
    <w:rsid w:val="004A015B"/>
    <w:rsid w:val="004A0AA8"/>
    <w:rsid w:val="004A1FE4"/>
    <w:rsid w:val="004A2CA9"/>
    <w:rsid w:val="004A3CB5"/>
    <w:rsid w:val="004A537D"/>
    <w:rsid w:val="004A612F"/>
    <w:rsid w:val="004A67F0"/>
    <w:rsid w:val="004A6FFF"/>
    <w:rsid w:val="004A71C3"/>
    <w:rsid w:val="004A7769"/>
    <w:rsid w:val="004B15E2"/>
    <w:rsid w:val="004B23AD"/>
    <w:rsid w:val="004B2965"/>
    <w:rsid w:val="004B4224"/>
    <w:rsid w:val="004B45B5"/>
    <w:rsid w:val="004B4647"/>
    <w:rsid w:val="004B7455"/>
    <w:rsid w:val="004B74FF"/>
    <w:rsid w:val="004B7A23"/>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37E9"/>
    <w:rsid w:val="00513A15"/>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40E6"/>
    <w:rsid w:val="005375FE"/>
    <w:rsid w:val="005420DE"/>
    <w:rsid w:val="00543707"/>
    <w:rsid w:val="00543EBB"/>
    <w:rsid w:val="00544213"/>
    <w:rsid w:val="005453F3"/>
    <w:rsid w:val="00545549"/>
    <w:rsid w:val="005469F5"/>
    <w:rsid w:val="005518ED"/>
    <w:rsid w:val="00552093"/>
    <w:rsid w:val="00554E4B"/>
    <w:rsid w:val="00555F67"/>
    <w:rsid w:val="005579D3"/>
    <w:rsid w:val="005606A4"/>
    <w:rsid w:val="005607B8"/>
    <w:rsid w:val="00560CF5"/>
    <w:rsid w:val="00561792"/>
    <w:rsid w:val="0056272D"/>
    <w:rsid w:val="005629A6"/>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16C4"/>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C6EF9"/>
    <w:rsid w:val="005D07C5"/>
    <w:rsid w:val="005D4302"/>
    <w:rsid w:val="005D5A20"/>
    <w:rsid w:val="005D5F19"/>
    <w:rsid w:val="005D6C09"/>
    <w:rsid w:val="005D7261"/>
    <w:rsid w:val="005D786C"/>
    <w:rsid w:val="005E049F"/>
    <w:rsid w:val="005E3073"/>
    <w:rsid w:val="005E316A"/>
    <w:rsid w:val="005E57D6"/>
    <w:rsid w:val="005F0108"/>
    <w:rsid w:val="005F0ECC"/>
    <w:rsid w:val="005F21A5"/>
    <w:rsid w:val="005F2470"/>
    <w:rsid w:val="005F2638"/>
    <w:rsid w:val="005F28C6"/>
    <w:rsid w:val="005F3F16"/>
    <w:rsid w:val="005F52CC"/>
    <w:rsid w:val="005F6BD4"/>
    <w:rsid w:val="005F7985"/>
    <w:rsid w:val="00600CEB"/>
    <w:rsid w:val="00601D86"/>
    <w:rsid w:val="00602AA1"/>
    <w:rsid w:val="00602B00"/>
    <w:rsid w:val="00603A32"/>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099"/>
    <w:rsid w:val="006345C3"/>
    <w:rsid w:val="00635120"/>
    <w:rsid w:val="006351BE"/>
    <w:rsid w:val="006362F9"/>
    <w:rsid w:val="00636449"/>
    <w:rsid w:val="006373CD"/>
    <w:rsid w:val="006408B1"/>
    <w:rsid w:val="00640B22"/>
    <w:rsid w:val="0064165D"/>
    <w:rsid w:val="006433BD"/>
    <w:rsid w:val="00643784"/>
    <w:rsid w:val="00644A21"/>
    <w:rsid w:val="00645C9F"/>
    <w:rsid w:val="006464C2"/>
    <w:rsid w:val="00646A6C"/>
    <w:rsid w:val="006508B9"/>
    <w:rsid w:val="00650CA1"/>
    <w:rsid w:val="00651854"/>
    <w:rsid w:val="006565D8"/>
    <w:rsid w:val="00656B96"/>
    <w:rsid w:val="00657AE5"/>
    <w:rsid w:val="006619B0"/>
    <w:rsid w:val="00662012"/>
    <w:rsid w:val="00662543"/>
    <w:rsid w:val="00662673"/>
    <w:rsid w:val="006626D0"/>
    <w:rsid w:val="006644E8"/>
    <w:rsid w:val="00664E8C"/>
    <w:rsid w:val="00665F7C"/>
    <w:rsid w:val="00666DFC"/>
    <w:rsid w:val="00666EBB"/>
    <w:rsid w:val="0066779E"/>
    <w:rsid w:val="00667FA3"/>
    <w:rsid w:val="0067269D"/>
    <w:rsid w:val="00672988"/>
    <w:rsid w:val="00674E6A"/>
    <w:rsid w:val="00676A64"/>
    <w:rsid w:val="00677925"/>
    <w:rsid w:val="00680F46"/>
    <w:rsid w:val="00681E7A"/>
    <w:rsid w:val="00682B53"/>
    <w:rsid w:val="00682F27"/>
    <w:rsid w:val="006846C3"/>
    <w:rsid w:val="00686F6F"/>
    <w:rsid w:val="00690E2E"/>
    <w:rsid w:val="006932E7"/>
    <w:rsid w:val="00693347"/>
    <w:rsid w:val="0069334C"/>
    <w:rsid w:val="00696D63"/>
    <w:rsid w:val="00696FB3"/>
    <w:rsid w:val="006A032F"/>
    <w:rsid w:val="006A1D91"/>
    <w:rsid w:val="006A2E9B"/>
    <w:rsid w:val="006A41AE"/>
    <w:rsid w:val="006A4856"/>
    <w:rsid w:val="006A564B"/>
    <w:rsid w:val="006B1545"/>
    <w:rsid w:val="006B2DA7"/>
    <w:rsid w:val="006B2F4D"/>
    <w:rsid w:val="006B3682"/>
    <w:rsid w:val="006B4498"/>
    <w:rsid w:val="006B48CB"/>
    <w:rsid w:val="006C1445"/>
    <w:rsid w:val="006C3AED"/>
    <w:rsid w:val="006C4FC1"/>
    <w:rsid w:val="006C529D"/>
    <w:rsid w:val="006D0E6B"/>
    <w:rsid w:val="006D2146"/>
    <w:rsid w:val="006D5BCA"/>
    <w:rsid w:val="006D72CF"/>
    <w:rsid w:val="006E094A"/>
    <w:rsid w:val="006E0C93"/>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6A1"/>
    <w:rsid w:val="00702D5A"/>
    <w:rsid w:val="00702EF7"/>
    <w:rsid w:val="00703989"/>
    <w:rsid w:val="007042E9"/>
    <w:rsid w:val="00704E43"/>
    <w:rsid w:val="00705A22"/>
    <w:rsid w:val="00705DD0"/>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462FA"/>
    <w:rsid w:val="00753BB5"/>
    <w:rsid w:val="00756832"/>
    <w:rsid w:val="00756A01"/>
    <w:rsid w:val="007618DE"/>
    <w:rsid w:val="007626D0"/>
    <w:rsid w:val="007633BC"/>
    <w:rsid w:val="007651CA"/>
    <w:rsid w:val="00767519"/>
    <w:rsid w:val="0076762A"/>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7B3"/>
    <w:rsid w:val="007C6CA2"/>
    <w:rsid w:val="007D05B2"/>
    <w:rsid w:val="007D0C44"/>
    <w:rsid w:val="007D1972"/>
    <w:rsid w:val="007D1F33"/>
    <w:rsid w:val="007D3307"/>
    <w:rsid w:val="007D5ABC"/>
    <w:rsid w:val="007D5E27"/>
    <w:rsid w:val="007D6F64"/>
    <w:rsid w:val="007E5A8A"/>
    <w:rsid w:val="007E79C5"/>
    <w:rsid w:val="007F2635"/>
    <w:rsid w:val="007F2F28"/>
    <w:rsid w:val="007F43BC"/>
    <w:rsid w:val="007F4740"/>
    <w:rsid w:val="008006C6"/>
    <w:rsid w:val="0080153E"/>
    <w:rsid w:val="00805C2D"/>
    <w:rsid w:val="0080742D"/>
    <w:rsid w:val="0081151E"/>
    <w:rsid w:val="00812498"/>
    <w:rsid w:val="008127E6"/>
    <w:rsid w:val="0081336E"/>
    <w:rsid w:val="00813928"/>
    <w:rsid w:val="008170C3"/>
    <w:rsid w:val="0081767B"/>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60"/>
    <w:rsid w:val="008307ED"/>
    <w:rsid w:val="0083350F"/>
    <w:rsid w:val="0083363F"/>
    <w:rsid w:val="00834358"/>
    <w:rsid w:val="008346BD"/>
    <w:rsid w:val="00834F58"/>
    <w:rsid w:val="00835AC4"/>
    <w:rsid w:val="00835E2C"/>
    <w:rsid w:val="00836B7A"/>
    <w:rsid w:val="008409AA"/>
    <w:rsid w:val="00840E0E"/>
    <w:rsid w:val="00840FB8"/>
    <w:rsid w:val="008410F9"/>
    <w:rsid w:val="00842819"/>
    <w:rsid w:val="00843A7A"/>
    <w:rsid w:val="008447F5"/>
    <w:rsid w:val="00846292"/>
    <w:rsid w:val="00846486"/>
    <w:rsid w:val="008506E1"/>
    <w:rsid w:val="008515EE"/>
    <w:rsid w:val="008528D3"/>
    <w:rsid w:val="00852CD0"/>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33B1"/>
    <w:rsid w:val="008743F3"/>
    <w:rsid w:val="0087444A"/>
    <w:rsid w:val="00875139"/>
    <w:rsid w:val="00875410"/>
    <w:rsid w:val="00881AE0"/>
    <w:rsid w:val="008824EF"/>
    <w:rsid w:val="008835F6"/>
    <w:rsid w:val="00883D4D"/>
    <w:rsid w:val="008850BA"/>
    <w:rsid w:val="00885876"/>
    <w:rsid w:val="008859BC"/>
    <w:rsid w:val="00886185"/>
    <w:rsid w:val="008861D9"/>
    <w:rsid w:val="0088638C"/>
    <w:rsid w:val="008908E5"/>
    <w:rsid w:val="00891216"/>
    <w:rsid w:val="00894FDC"/>
    <w:rsid w:val="008A16F9"/>
    <w:rsid w:val="008A1D3E"/>
    <w:rsid w:val="008A350A"/>
    <w:rsid w:val="008A4B16"/>
    <w:rsid w:val="008A4D63"/>
    <w:rsid w:val="008A6D62"/>
    <w:rsid w:val="008A7A69"/>
    <w:rsid w:val="008B3B51"/>
    <w:rsid w:val="008B4057"/>
    <w:rsid w:val="008B4145"/>
    <w:rsid w:val="008B5290"/>
    <w:rsid w:val="008C2CFD"/>
    <w:rsid w:val="008C603A"/>
    <w:rsid w:val="008C71C8"/>
    <w:rsid w:val="008D167D"/>
    <w:rsid w:val="008D1765"/>
    <w:rsid w:val="008D4B58"/>
    <w:rsid w:val="008D4B8A"/>
    <w:rsid w:val="008D7D7B"/>
    <w:rsid w:val="008E0F52"/>
    <w:rsid w:val="008E1882"/>
    <w:rsid w:val="008E2316"/>
    <w:rsid w:val="008E34BE"/>
    <w:rsid w:val="008E42F4"/>
    <w:rsid w:val="008E5657"/>
    <w:rsid w:val="008E5E51"/>
    <w:rsid w:val="008F00DB"/>
    <w:rsid w:val="008F1264"/>
    <w:rsid w:val="008F47C6"/>
    <w:rsid w:val="008F798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3A64"/>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074"/>
    <w:rsid w:val="0095285B"/>
    <w:rsid w:val="00953290"/>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5822"/>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BBB"/>
    <w:rsid w:val="009D5C32"/>
    <w:rsid w:val="009D6472"/>
    <w:rsid w:val="009D79F4"/>
    <w:rsid w:val="009E282B"/>
    <w:rsid w:val="009E3CD1"/>
    <w:rsid w:val="009E5AF5"/>
    <w:rsid w:val="009E5EB5"/>
    <w:rsid w:val="009E74F0"/>
    <w:rsid w:val="009F0768"/>
    <w:rsid w:val="009F17CE"/>
    <w:rsid w:val="009F1E68"/>
    <w:rsid w:val="009F3335"/>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2844"/>
    <w:rsid w:val="00A2352E"/>
    <w:rsid w:val="00A238BD"/>
    <w:rsid w:val="00A2459D"/>
    <w:rsid w:val="00A24E23"/>
    <w:rsid w:val="00A25F05"/>
    <w:rsid w:val="00A311AE"/>
    <w:rsid w:val="00A312A6"/>
    <w:rsid w:val="00A3130E"/>
    <w:rsid w:val="00A324CF"/>
    <w:rsid w:val="00A32E8B"/>
    <w:rsid w:val="00A32ED6"/>
    <w:rsid w:val="00A344A5"/>
    <w:rsid w:val="00A346C3"/>
    <w:rsid w:val="00A41FD2"/>
    <w:rsid w:val="00A42D07"/>
    <w:rsid w:val="00A450C0"/>
    <w:rsid w:val="00A45468"/>
    <w:rsid w:val="00A45EF2"/>
    <w:rsid w:val="00A4791B"/>
    <w:rsid w:val="00A50A48"/>
    <w:rsid w:val="00A50A5D"/>
    <w:rsid w:val="00A51522"/>
    <w:rsid w:val="00A51573"/>
    <w:rsid w:val="00A51A5E"/>
    <w:rsid w:val="00A52895"/>
    <w:rsid w:val="00A53DA0"/>
    <w:rsid w:val="00A55481"/>
    <w:rsid w:val="00A5765D"/>
    <w:rsid w:val="00A607CB"/>
    <w:rsid w:val="00A6351F"/>
    <w:rsid w:val="00A65A70"/>
    <w:rsid w:val="00A66F36"/>
    <w:rsid w:val="00A676D9"/>
    <w:rsid w:val="00A67EFC"/>
    <w:rsid w:val="00A7031E"/>
    <w:rsid w:val="00A71140"/>
    <w:rsid w:val="00A714AA"/>
    <w:rsid w:val="00A73B26"/>
    <w:rsid w:val="00A74692"/>
    <w:rsid w:val="00A7618B"/>
    <w:rsid w:val="00A7640B"/>
    <w:rsid w:val="00A7778B"/>
    <w:rsid w:val="00A77C29"/>
    <w:rsid w:val="00A803BC"/>
    <w:rsid w:val="00A80969"/>
    <w:rsid w:val="00A86EA7"/>
    <w:rsid w:val="00A91C7B"/>
    <w:rsid w:val="00A92776"/>
    <w:rsid w:val="00A93181"/>
    <w:rsid w:val="00A938E6"/>
    <w:rsid w:val="00A93CCF"/>
    <w:rsid w:val="00A9544C"/>
    <w:rsid w:val="00A95BD5"/>
    <w:rsid w:val="00A96F78"/>
    <w:rsid w:val="00AA06F4"/>
    <w:rsid w:val="00AA1087"/>
    <w:rsid w:val="00AA2596"/>
    <w:rsid w:val="00AA25A9"/>
    <w:rsid w:val="00AA26D9"/>
    <w:rsid w:val="00AA32EE"/>
    <w:rsid w:val="00AA51AD"/>
    <w:rsid w:val="00AA591E"/>
    <w:rsid w:val="00AA65C9"/>
    <w:rsid w:val="00AA750D"/>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006"/>
    <w:rsid w:val="00AD165F"/>
    <w:rsid w:val="00AD2794"/>
    <w:rsid w:val="00AD2DC5"/>
    <w:rsid w:val="00AD3455"/>
    <w:rsid w:val="00AD3CAD"/>
    <w:rsid w:val="00AD5052"/>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26BD"/>
    <w:rsid w:val="00B04048"/>
    <w:rsid w:val="00B04F3D"/>
    <w:rsid w:val="00B05702"/>
    <w:rsid w:val="00B06DD9"/>
    <w:rsid w:val="00B07CD6"/>
    <w:rsid w:val="00B07E52"/>
    <w:rsid w:val="00B10010"/>
    <w:rsid w:val="00B11775"/>
    <w:rsid w:val="00B1302D"/>
    <w:rsid w:val="00B132A7"/>
    <w:rsid w:val="00B1513F"/>
    <w:rsid w:val="00B1746F"/>
    <w:rsid w:val="00B20725"/>
    <w:rsid w:val="00B2175F"/>
    <w:rsid w:val="00B21EC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489"/>
    <w:rsid w:val="00B64898"/>
    <w:rsid w:val="00B67805"/>
    <w:rsid w:val="00B7267A"/>
    <w:rsid w:val="00B726FF"/>
    <w:rsid w:val="00B72AA4"/>
    <w:rsid w:val="00B737F4"/>
    <w:rsid w:val="00B746A8"/>
    <w:rsid w:val="00B76BCD"/>
    <w:rsid w:val="00B76EE9"/>
    <w:rsid w:val="00B77880"/>
    <w:rsid w:val="00B80D90"/>
    <w:rsid w:val="00B82613"/>
    <w:rsid w:val="00B828B5"/>
    <w:rsid w:val="00B84E9C"/>
    <w:rsid w:val="00B85522"/>
    <w:rsid w:val="00B85DD2"/>
    <w:rsid w:val="00B90E2A"/>
    <w:rsid w:val="00B90F2A"/>
    <w:rsid w:val="00B9198D"/>
    <w:rsid w:val="00B93008"/>
    <w:rsid w:val="00B9406D"/>
    <w:rsid w:val="00B94BA7"/>
    <w:rsid w:val="00B94E0E"/>
    <w:rsid w:val="00B96259"/>
    <w:rsid w:val="00B97CA3"/>
    <w:rsid w:val="00BA1AB0"/>
    <w:rsid w:val="00BA2110"/>
    <w:rsid w:val="00BA677D"/>
    <w:rsid w:val="00BA76A9"/>
    <w:rsid w:val="00BB3E2B"/>
    <w:rsid w:val="00BB5D1C"/>
    <w:rsid w:val="00BB6552"/>
    <w:rsid w:val="00BB6B9B"/>
    <w:rsid w:val="00BB754F"/>
    <w:rsid w:val="00BC07D4"/>
    <w:rsid w:val="00BC0A5D"/>
    <w:rsid w:val="00BC0BE3"/>
    <w:rsid w:val="00BC1AD9"/>
    <w:rsid w:val="00BC32E7"/>
    <w:rsid w:val="00BC58B9"/>
    <w:rsid w:val="00BD2081"/>
    <w:rsid w:val="00BD3E68"/>
    <w:rsid w:val="00BD598A"/>
    <w:rsid w:val="00BD70D6"/>
    <w:rsid w:val="00BD75B4"/>
    <w:rsid w:val="00BD7D14"/>
    <w:rsid w:val="00BE02B4"/>
    <w:rsid w:val="00BE0A36"/>
    <w:rsid w:val="00BE631E"/>
    <w:rsid w:val="00BF0CCF"/>
    <w:rsid w:val="00BF0FC5"/>
    <w:rsid w:val="00BF0FE4"/>
    <w:rsid w:val="00BF10BC"/>
    <w:rsid w:val="00BF21AC"/>
    <w:rsid w:val="00BF2E53"/>
    <w:rsid w:val="00BF3669"/>
    <w:rsid w:val="00BF3C0D"/>
    <w:rsid w:val="00BF6F4B"/>
    <w:rsid w:val="00BF7C80"/>
    <w:rsid w:val="00C011A3"/>
    <w:rsid w:val="00C03309"/>
    <w:rsid w:val="00C072FE"/>
    <w:rsid w:val="00C12E39"/>
    <w:rsid w:val="00C14164"/>
    <w:rsid w:val="00C14851"/>
    <w:rsid w:val="00C15D8E"/>
    <w:rsid w:val="00C17012"/>
    <w:rsid w:val="00C178FB"/>
    <w:rsid w:val="00C257B7"/>
    <w:rsid w:val="00C272E8"/>
    <w:rsid w:val="00C2782B"/>
    <w:rsid w:val="00C27859"/>
    <w:rsid w:val="00C31D00"/>
    <w:rsid w:val="00C32035"/>
    <w:rsid w:val="00C33359"/>
    <w:rsid w:val="00C340A4"/>
    <w:rsid w:val="00C348D6"/>
    <w:rsid w:val="00C36E34"/>
    <w:rsid w:val="00C404EE"/>
    <w:rsid w:val="00C4061A"/>
    <w:rsid w:val="00C4099C"/>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6691A"/>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209"/>
    <w:rsid w:val="00C94384"/>
    <w:rsid w:val="00C94A34"/>
    <w:rsid w:val="00C94C2B"/>
    <w:rsid w:val="00C96F79"/>
    <w:rsid w:val="00C97CF9"/>
    <w:rsid w:val="00CA17DD"/>
    <w:rsid w:val="00CA1863"/>
    <w:rsid w:val="00CA2DB2"/>
    <w:rsid w:val="00CA391D"/>
    <w:rsid w:val="00CA3ACD"/>
    <w:rsid w:val="00CA4F8B"/>
    <w:rsid w:val="00CA5295"/>
    <w:rsid w:val="00CA6034"/>
    <w:rsid w:val="00CB09DA"/>
    <w:rsid w:val="00CB0BD9"/>
    <w:rsid w:val="00CB19E0"/>
    <w:rsid w:val="00CB1CAC"/>
    <w:rsid w:val="00CB1DE8"/>
    <w:rsid w:val="00CB1E3B"/>
    <w:rsid w:val="00CB1F1D"/>
    <w:rsid w:val="00CB71F8"/>
    <w:rsid w:val="00CC26DB"/>
    <w:rsid w:val="00CC3DAA"/>
    <w:rsid w:val="00CC46EB"/>
    <w:rsid w:val="00CC4C2C"/>
    <w:rsid w:val="00CC5057"/>
    <w:rsid w:val="00CD078F"/>
    <w:rsid w:val="00CD121E"/>
    <w:rsid w:val="00CD3ED8"/>
    <w:rsid w:val="00CD464F"/>
    <w:rsid w:val="00CD51AC"/>
    <w:rsid w:val="00CD761D"/>
    <w:rsid w:val="00CD76B5"/>
    <w:rsid w:val="00CD7E3B"/>
    <w:rsid w:val="00CE2346"/>
    <w:rsid w:val="00CE481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1617C"/>
    <w:rsid w:val="00D20016"/>
    <w:rsid w:val="00D2279F"/>
    <w:rsid w:val="00D22AF1"/>
    <w:rsid w:val="00D22E93"/>
    <w:rsid w:val="00D242DA"/>
    <w:rsid w:val="00D26448"/>
    <w:rsid w:val="00D264CE"/>
    <w:rsid w:val="00D26670"/>
    <w:rsid w:val="00D26CFD"/>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495"/>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B7E2A"/>
    <w:rsid w:val="00DC0551"/>
    <w:rsid w:val="00DC06D3"/>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0E32"/>
    <w:rsid w:val="00DF100B"/>
    <w:rsid w:val="00DF3F71"/>
    <w:rsid w:val="00DF4359"/>
    <w:rsid w:val="00DF6181"/>
    <w:rsid w:val="00E03A76"/>
    <w:rsid w:val="00E0576C"/>
    <w:rsid w:val="00E068BC"/>
    <w:rsid w:val="00E06FB5"/>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36E5"/>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60DF"/>
    <w:rsid w:val="00E67EE5"/>
    <w:rsid w:val="00E7013A"/>
    <w:rsid w:val="00E74F5D"/>
    <w:rsid w:val="00E74F79"/>
    <w:rsid w:val="00E7602A"/>
    <w:rsid w:val="00E76034"/>
    <w:rsid w:val="00E76338"/>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6F11"/>
    <w:rsid w:val="00EE76A9"/>
    <w:rsid w:val="00EE799E"/>
    <w:rsid w:val="00EE7CA8"/>
    <w:rsid w:val="00EE7FA7"/>
    <w:rsid w:val="00EF1093"/>
    <w:rsid w:val="00EF1FCB"/>
    <w:rsid w:val="00EF21C3"/>
    <w:rsid w:val="00EF2211"/>
    <w:rsid w:val="00EF492F"/>
    <w:rsid w:val="00F0030E"/>
    <w:rsid w:val="00F00CD1"/>
    <w:rsid w:val="00F01E6B"/>
    <w:rsid w:val="00F0241C"/>
    <w:rsid w:val="00F02B10"/>
    <w:rsid w:val="00F05759"/>
    <w:rsid w:val="00F102AE"/>
    <w:rsid w:val="00F10CB9"/>
    <w:rsid w:val="00F110D5"/>
    <w:rsid w:val="00F12351"/>
    <w:rsid w:val="00F1452C"/>
    <w:rsid w:val="00F15266"/>
    <w:rsid w:val="00F16739"/>
    <w:rsid w:val="00F16DE2"/>
    <w:rsid w:val="00F2052B"/>
    <w:rsid w:val="00F20C99"/>
    <w:rsid w:val="00F2260F"/>
    <w:rsid w:val="00F242AD"/>
    <w:rsid w:val="00F247F2"/>
    <w:rsid w:val="00F265F7"/>
    <w:rsid w:val="00F27FA6"/>
    <w:rsid w:val="00F33DC8"/>
    <w:rsid w:val="00F34444"/>
    <w:rsid w:val="00F41ADA"/>
    <w:rsid w:val="00F4275C"/>
    <w:rsid w:val="00F44A01"/>
    <w:rsid w:val="00F5171B"/>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4B6F"/>
    <w:rsid w:val="00F85691"/>
    <w:rsid w:val="00F87094"/>
    <w:rsid w:val="00F87AB3"/>
    <w:rsid w:val="00F9061F"/>
    <w:rsid w:val="00F90A5B"/>
    <w:rsid w:val="00F913DC"/>
    <w:rsid w:val="00F91DDA"/>
    <w:rsid w:val="00F9397A"/>
    <w:rsid w:val="00F93A37"/>
    <w:rsid w:val="00F94182"/>
    <w:rsid w:val="00F944D9"/>
    <w:rsid w:val="00F94DB3"/>
    <w:rsid w:val="00F96500"/>
    <w:rsid w:val="00FA413A"/>
    <w:rsid w:val="00FA4144"/>
    <w:rsid w:val="00FA4751"/>
    <w:rsid w:val="00FA4DDF"/>
    <w:rsid w:val="00FA569D"/>
    <w:rsid w:val="00FA5E71"/>
    <w:rsid w:val="00FA6E7F"/>
    <w:rsid w:val="00FA7114"/>
    <w:rsid w:val="00FB2379"/>
    <w:rsid w:val="00FB4B8A"/>
    <w:rsid w:val="00FB5127"/>
    <w:rsid w:val="00FB5152"/>
    <w:rsid w:val="00FB680E"/>
    <w:rsid w:val="00FB6A5E"/>
    <w:rsid w:val="00FC0065"/>
    <w:rsid w:val="00FC0A07"/>
    <w:rsid w:val="00FC1F50"/>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1B5"/>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2F2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3993546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23391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2002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37336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0954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5AIRPNAIUNRU-1830940522-1780</_dlc_DocId>
    <_dlc_DocIdUrl xmlns="71c5aaf6-e6ce-465b-b873-5148d2a4c105">
      <Url>https://nokia.sharepoint.com/sites/c5g/5gradio/_layouts/15/DocIdRedir.aspx?ID=5AIRPNAIUNRU-1830940522-1780</Url>
      <Description>5AIRPNAIUNRU-1830940522-1780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B4B04315-6AD3-49A9-A43E-5F0446F1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1621</TotalTime>
  <Pages>8</Pages>
  <Words>2621</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85</cp:revision>
  <cp:lastPrinted>2017-08-07T12:57:00Z</cp:lastPrinted>
  <dcterms:created xsi:type="dcterms:W3CDTF">2017-08-01T16:01:00Z</dcterms:created>
  <dcterms:modified xsi:type="dcterms:W3CDTF">2017-11-17T17:18:00Z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c8c01ac6-feb1-4dd2-9131-71dffd60cfb9</vt:lpwstr>
  </property>
</Properties>
</file>